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1D36E" w14:textId="04B462BC" w:rsidR="009E3855" w:rsidRPr="002819B5" w:rsidRDefault="009E3855" w:rsidP="001E73E5">
      <w:pPr>
        <w:tabs>
          <w:tab w:val="left" w:pos="992"/>
        </w:tabs>
        <w:spacing w:line="276" w:lineRule="auto"/>
        <w:jc w:val="left"/>
        <w:rPr>
          <w:rFonts w:asciiTheme="minorHAnsi" w:hAnsiTheme="minorHAnsi" w:cstheme="minorHAnsi"/>
          <w:szCs w:val="24"/>
        </w:rPr>
      </w:pPr>
      <w:r w:rsidRPr="002819B5">
        <w:rPr>
          <w:rFonts w:asciiTheme="minorHAnsi" w:hAnsiTheme="minorHAnsi" w:cstheme="minorHAnsi"/>
          <w:szCs w:val="24"/>
        </w:rPr>
        <w:tab/>
      </w:r>
    </w:p>
    <w:p w14:paraId="54D8E220" w14:textId="5D2C1B65" w:rsidR="009E3855" w:rsidRPr="002819B5" w:rsidRDefault="009E3855" w:rsidP="001E73E5">
      <w:pPr>
        <w:spacing w:line="276" w:lineRule="auto"/>
        <w:rPr>
          <w:rFonts w:asciiTheme="minorHAnsi" w:hAnsiTheme="minorHAnsi" w:cstheme="minorHAnsi"/>
          <w:b/>
          <w:szCs w:val="24"/>
        </w:rPr>
      </w:pPr>
    </w:p>
    <w:p w14:paraId="1F67C430" w14:textId="77777777" w:rsidR="009E3855" w:rsidRPr="002819B5" w:rsidRDefault="009E3855" w:rsidP="009E3855">
      <w:pPr>
        <w:pStyle w:val="Heading10"/>
        <w:keepNext/>
        <w:keepLines/>
        <w:shd w:val="clear" w:color="auto" w:fill="auto"/>
        <w:spacing w:before="0" w:after="0" w:line="276" w:lineRule="auto"/>
        <w:rPr>
          <w:rFonts w:asciiTheme="minorHAnsi" w:hAnsiTheme="minorHAnsi" w:cstheme="minorHAnsi"/>
          <w:sz w:val="24"/>
          <w:szCs w:val="24"/>
        </w:rPr>
      </w:pPr>
      <w:bookmarkStart w:id="0" w:name="bookmark0"/>
      <w:bookmarkStart w:id="1" w:name="_Toc115265330"/>
      <w:bookmarkStart w:id="2" w:name="_Toc116893327"/>
      <w:r w:rsidRPr="002819B5">
        <w:rPr>
          <w:rStyle w:val="Heading1"/>
          <w:rFonts w:asciiTheme="minorHAnsi" w:hAnsiTheme="minorHAnsi" w:cstheme="minorHAnsi"/>
          <w:b/>
          <w:bCs/>
          <w:color w:val="000000"/>
          <w:sz w:val="24"/>
          <w:szCs w:val="24"/>
        </w:rPr>
        <w:t>TEHNIČNE SPECIFIKACIJE</w:t>
      </w:r>
      <w:bookmarkEnd w:id="0"/>
      <w:bookmarkEnd w:id="1"/>
      <w:bookmarkEnd w:id="2"/>
    </w:p>
    <w:p w14:paraId="341BAADB" w14:textId="77777777" w:rsidR="00B13AE0" w:rsidRPr="002819B5" w:rsidRDefault="00B13AE0" w:rsidP="009E3855">
      <w:pPr>
        <w:spacing w:line="276" w:lineRule="auto"/>
        <w:rPr>
          <w:rFonts w:asciiTheme="minorHAnsi" w:hAnsiTheme="minorHAnsi" w:cstheme="minorHAnsi"/>
          <w:szCs w:val="24"/>
        </w:rPr>
      </w:pPr>
    </w:p>
    <w:p w14:paraId="6627FAA8" w14:textId="77777777" w:rsidR="00B13AE0" w:rsidRPr="002819B5" w:rsidRDefault="00B13AE0" w:rsidP="009E3855">
      <w:pPr>
        <w:spacing w:line="276" w:lineRule="auto"/>
        <w:rPr>
          <w:rFonts w:asciiTheme="minorHAnsi" w:hAnsiTheme="minorHAnsi" w:cstheme="minorHAnsi"/>
          <w:szCs w:val="24"/>
        </w:rPr>
      </w:pPr>
    </w:p>
    <w:sdt>
      <w:sdtPr>
        <w:rPr>
          <w:rFonts w:asciiTheme="minorHAnsi" w:hAnsiTheme="minorHAnsi" w:cstheme="minorHAnsi"/>
          <w:szCs w:val="24"/>
        </w:rPr>
        <w:id w:val="-34435488"/>
        <w:docPartObj>
          <w:docPartGallery w:val="Table of Contents"/>
          <w:docPartUnique/>
        </w:docPartObj>
      </w:sdtPr>
      <w:sdtEndPr>
        <w:rPr>
          <w:b/>
          <w:bCs/>
        </w:rPr>
      </w:sdtEndPr>
      <w:sdtContent>
        <w:p w14:paraId="1F64C42F" w14:textId="160F2CBB" w:rsidR="00664AF6" w:rsidRDefault="00B13AE0">
          <w:pPr>
            <w:pStyle w:val="Kazalovsebine1"/>
            <w:tabs>
              <w:tab w:val="right" w:leader="dot" w:pos="9062"/>
            </w:tabs>
            <w:rPr>
              <w:rFonts w:asciiTheme="minorHAnsi" w:eastAsiaTheme="minorEastAsia" w:hAnsiTheme="minorHAnsi" w:cstheme="minorBidi"/>
              <w:noProof/>
              <w:sz w:val="22"/>
              <w:lang w:eastAsia="sl-SI"/>
            </w:rPr>
          </w:pPr>
          <w:r w:rsidRPr="002819B5">
            <w:rPr>
              <w:rFonts w:asciiTheme="minorHAnsi" w:eastAsiaTheme="majorEastAsia" w:hAnsiTheme="minorHAnsi" w:cstheme="minorHAnsi"/>
              <w:color w:val="2E74B5" w:themeColor="accent1" w:themeShade="BF"/>
              <w:szCs w:val="24"/>
              <w:lang w:eastAsia="sl-SI"/>
            </w:rPr>
            <w:fldChar w:fldCharType="begin"/>
          </w:r>
          <w:r w:rsidRPr="002819B5">
            <w:rPr>
              <w:rFonts w:asciiTheme="minorHAnsi" w:hAnsiTheme="minorHAnsi" w:cstheme="minorHAnsi"/>
              <w:szCs w:val="24"/>
            </w:rPr>
            <w:instrText xml:space="preserve"> TOC \o "1-3" \h \z \u </w:instrText>
          </w:r>
          <w:r w:rsidRPr="002819B5">
            <w:rPr>
              <w:rFonts w:asciiTheme="minorHAnsi" w:eastAsiaTheme="majorEastAsia" w:hAnsiTheme="minorHAnsi" w:cstheme="minorHAnsi"/>
              <w:color w:val="2E74B5" w:themeColor="accent1" w:themeShade="BF"/>
              <w:szCs w:val="24"/>
              <w:lang w:eastAsia="sl-SI"/>
            </w:rPr>
            <w:fldChar w:fldCharType="separate"/>
          </w:r>
          <w:hyperlink w:anchor="_Toc116893327" w:history="1">
            <w:r w:rsidR="00664AF6" w:rsidRPr="00B83116">
              <w:rPr>
                <w:rStyle w:val="Hiperpovezava"/>
                <w:rFonts w:cstheme="minorHAnsi"/>
                <w:noProof/>
                <w:shd w:val="clear" w:color="auto" w:fill="FFFFFF"/>
              </w:rPr>
              <w:t>TEHNIČNE SPECIFIKACIJE</w:t>
            </w:r>
            <w:r w:rsidR="00664AF6">
              <w:rPr>
                <w:noProof/>
                <w:webHidden/>
              </w:rPr>
              <w:tab/>
            </w:r>
            <w:r w:rsidR="00664AF6">
              <w:rPr>
                <w:noProof/>
                <w:webHidden/>
              </w:rPr>
              <w:fldChar w:fldCharType="begin"/>
            </w:r>
            <w:r w:rsidR="00664AF6">
              <w:rPr>
                <w:noProof/>
                <w:webHidden/>
              </w:rPr>
              <w:instrText xml:space="preserve"> PAGEREF _Toc116893327 \h </w:instrText>
            </w:r>
            <w:r w:rsidR="00664AF6">
              <w:rPr>
                <w:noProof/>
                <w:webHidden/>
              </w:rPr>
            </w:r>
            <w:r w:rsidR="00664AF6">
              <w:rPr>
                <w:noProof/>
                <w:webHidden/>
              </w:rPr>
              <w:fldChar w:fldCharType="separate"/>
            </w:r>
            <w:r w:rsidR="00664AF6">
              <w:rPr>
                <w:noProof/>
                <w:webHidden/>
              </w:rPr>
              <w:t>1</w:t>
            </w:r>
            <w:r w:rsidR="00664AF6">
              <w:rPr>
                <w:noProof/>
                <w:webHidden/>
              </w:rPr>
              <w:fldChar w:fldCharType="end"/>
            </w:r>
          </w:hyperlink>
        </w:p>
        <w:p w14:paraId="77C70E0C" w14:textId="3DF46F96"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28" w:history="1">
            <w:r w:rsidRPr="00B83116">
              <w:rPr>
                <w:rStyle w:val="Hiperpovezava"/>
                <w:rFonts w:cstheme="minorHAnsi"/>
                <w:noProof/>
              </w:rPr>
              <w:t>1</w:t>
            </w:r>
            <w:r>
              <w:rPr>
                <w:rFonts w:asciiTheme="minorHAnsi" w:eastAsiaTheme="minorEastAsia" w:hAnsiTheme="minorHAnsi" w:cstheme="minorBidi"/>
                <w:noProof/>
                <w:sz w:val="22"/>
                <w:lang w:eastAsia="sl-SI"/>
              </w:rPr>
              <w:tab/>
            </w:r>
            <w:r w:rsidRPr="00B83116">
              <w:rPr>
                <w:rStyle w:val="Hiperpovezava"/>
                <w:rFonts w:cstheme="minorHAnsi"/>
                <w:noProof/>
              </w:rPr>
              <w:t>PREDMET NAROČILA</w:t>
            </w:r>
            <w:r>
              <w:rPr>
                <w:noProof/>
                <w:webHidden/>
              </w:rPr>
              <w:tab/>
            </w:r>
            <w:r>
              <w:rPr>
                <w:noProof/>
                <w:webHidden/>
              </w:rPr>
              <w:fldChar w:fldCharType="begin"/>
            </w:r>
            <w:r>
              <w:rPr>
                <w:noProof/>
                <w:webHidden/>
              </w:rPr>
              <w:instrText xml:space="preserve"> PAGEREF _Toc116893328 \h </w:instrText>
            </w:r>
            <w:r>
              <w:rPr>
                <w:noProof/>
                <w:webHidden/>
              </w:rPr>
            </w:r>
            <w:r>
              <w:rPr>
                <w:noProof/>
                <w:webHidden/>
              </w:rPr>
              <w:fldChar w:fldCharType="separate"/>
            </w:r>
            <w:r>
              <w:rPr>
                <w:noProof/>
                <w:webHidden/>
              </w:rPr>
              <w:t>2</w:t>
            </w:r>
            <w:r>
              <w:rPr>
                <w:noProof/>
                <w:webHidden/>
              </w:rPr>
              <w:fldChar w:fldCharType="end"/>
            </w:r>
          </w:hyperlink>
        </w:p>
        <w:p w14:paraId="113FE488" w14:textId="16D63A2F"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30" w:history="1">
            <w:r w:rsidRPr="00B83116">
              <w:rPr>
                <w:rStyle w:val="Hiperpovezava"/>
                <w:rFonts w:cstheme="minorHAnsi"/>
                <w:noProof/>
              </w:rPr>
              <w:t>2</w:t>
            </w:r>
            <w:r>
              <w:rPr>
                <w:rFonts w:asciiTheme="minorHAnsi" w:eastAsiaTheme="minorEastAsia" w:hAnsiTheme="minorHAnsi" w:cstheme="minorBidi"/>
                <w:noProof/>
                <w:sz w:val="22"/>
                <w:lang w:eastAsia="sl-SI"/>
              </w:rPr>
              <w:tab/>
            </w:r>
            <w:r w:rsidRPr="00B83116">
              <w:rPr>
                <w:rStyle w:val="Hiperpovezava"/>
                <w:rFonts w:cstheme="minorHAnsi"/>
                <w:noProof/>
              </w:rPr>
              <w:t>SEZNAM STORITEV:</w:t>
            </w:r>
            <w:r>
              <w:rPr>
                <w:noProof/>
                <w:webHidden/>
              </w:rPr>
              <w:tab/>
            </w:r>
            <w:r>
              <w:rPr>
                <w:noProof/>
                <w:webHidden/>
              </w:rPr>
              <w:fldChar w:fldCharType="begin"/>
            </w:r>
            <w:r>
              <w:rPr>
                <w:noProof/>
                <w:webHidden/>
              </w:rPr>
              <w:instrText xml:space="preserve"> PAGEREF _Toc116893330 \h </w:instrText>
            </w:r>
            <w:r>
              <w:rPr>
                <w:noProof/>
                <w:webHidden/>
              </w:rPr>
            </w:r>
            <w:r>
              <w:rPr>
                <w:noProof/>
                <w:webHidden/>
              </w:rPr>
              <w:fldChar w:fldCharType="separate"/>
            </w:r>
            <w:r>
              <w:rPr>
                <w:noProof/>
                <w:webHidden/>
              </w:rPr>
              <w:t>2</w:t>
            </w:r>
            <w:r>
              <w:rPr>
                <w:noProof/>
                <w:webHidden/>
              </w:rPr>
              <w:fldChar w:fldCharType="end"/>
            </w:r>
          </w:hyperlink>
        </w:p>
        <w:p w14:paraId="5B2EFAA3" w14:textId="0E8F3066" w:rsidR="00664AF6" w:rsidRDefault="00664AF6">
          <w:pPr>
            <w:pStyle w:val="Kazalovsebine2"/>
            <w:tabs>
              <w:tab w:val="left" w:pos="880"/>
              <w:tab w:val="right" w:leader="dot" w:pos="9062"/>
            </w:tabs>
            <w:rPr>
              <w:rFonts w:asciiTheme="minorHAnsi" w:eastAsiaTheme="minorEastAsia" w:hAnsiTheme="minorHAnsi" w:cstheme="minorBidi"/>
              <w:noProof/>
              <w:sz w:val="22"/>
              <w:lang w:eastAsia="sl-SI"/>
            </w:rPr>
          </w:pPr>
          <w:hyperlink w:anchor="_Toc116893331" w:history="1">
            <w:r w:rsidRPr="00B83116">
              <w:rPr>
                <w:rStyle w:val="Hiperpovezava"/>
                <w:rFonts w:cstheme="minorHAnsi"/>
                <w:noProof/>
              </w:rPr>
              <w:t>2.1</w:t>
            </w:r>
            <w:r>
              <w:rPr>
                <w:rFonts w:asciiTheme="minorHAnsi" w:eastAsiaTheme="minorEastAsia" w:hAnsiTheme="minorHAnsi" w:cstheme="minorBidi"/>
                <w:noProof/>
                <w:sz w:val="22"/>
                <w:lang w:eastAsia="sl-SI"/>
              </w:rPr>
              <w:tab/>
            </w:r>
            <w:r w:rsidRPr="00B83116">
              <w:rPr>
                <w:rStyle w:val="Hiperpovezava"/>
                <w:rFonts w:cstheme="minorHAnsi"/>
                <w:noProof/>
              </w:rPr>
              <w:t>Varovanje ljudi in premoženja z varnostnikom in izvajanjem obhodov</w:t>
            </w:r>
            <w:r>
              <w:rPr>
                <w:noProof/>
                <w:webHidden/>
              </w:rPr>
              <w:tab/>
            </w:r>
            <w:r>
              <w:rPr>
                <w:noProof/>
                <w:webHidden/>
              </w:rPr>
              <w:fldChar w:fldCharType="begin"/>
            </w:r>
            <w:r>
              <w:rPr>
                <w:noProof/>
                <w:webHidden/>
              </w:rPr>
              <w:instrText xml:space="preserve"> PAGEREF _Toc116893331 \h </w:instrText>
            </w:r>
            <w:r>
              <w:rPr>
                <w:noProof/>
                <w:webHidden/>
              </w:rPr>
            </w:r>
            <w:r>
              <w:rPr>
                <w:noProof/>
                <w:webHidden/>
              </w:rPr>
              <w:fldChar w:fldCharType="separate"/>
            </w:r>
            <w:r>
              <w:rPr>
                <w:noProof/>
                <w:webHidden/>
              </w:rPr>
              <w:t>2</w:t>
            </w:r>
            <w:r>
              <w:rPr>
                <w:noProof/>
                <w:webHidden/>
              </w:rPr>
              <w:fldChar w:fldCharType="end"/>
            </w:r>
          </w:hyperlink>
        </w:p>
        <w:p w14:paraId="34523920" w14:textId="40A378DA" w:rsidR="00664AF6" w:rsidRDefault="00664AF6">
          <w:pPr>
            <w:pStyle w:val="Kazalovsebine2"/>
            <w:tabs>
              <w:tab w:val="left" w:pos="880"/>
              <w:tab w:val="right" w:leader="dot" w:pos="9062"/>
            </w:tabs>
            <w:rPr>
              <w:rFonts w:asciiTheme="minorHAnsi" w:eastAsiaTheme="minorEastAsia" w:hAnsiTheme="minorHAnsi" w:cstheme="minorBidi"/>
              <w:noProof/>
              <w:sz w:val="22"/>
              <w:lang w:eastAsia="sl-SI"/>
            </w:rPr>
          </w:pPr>
          <w:hyperlink w:anchor="_Toc116893332" w:history="1">
            <w:r w:rsidRPr="00B83116">
              <w:rPr>
                <w:rStyle w:val="Hiperpovezava"/>
                <w:rFonts w:cstheme="minorHAnsi"/>
                <w:bCs/>
                <w:noProof/>
              </w:rPr>
              <w:t>2.2</w:t>
            </w:r>
            <w:r>
              <w:rPr>
                <w:rFonts w:asciiTheme="minorHAnsi" w:eastAsiaTheme="minorEastAsia" w:hAnsiTheme="minorHAnsi" w:cstheme="minorBidi"/>
                <w:noProof/>
                <w:sz w:val="22"/>
                <w:lang w:eastAsia="sl-SI"/>
              </w:rPr>
              <w:tab/>
            </w:r>
            <w:r w:rsidRPr="00B83116">
              <w:rPr>
                <w:rStyle w:val="Hiperpovezava"/>
                <w:rFonts w:cstheme="minorHAnsi"/>
                <w:noProof/>
                <w:shd w:val="clear" w:color="auto" w:fill="FFFFFF"/>
              </w:rPr>
              <w:t>Posebne naloge</w:t>
            </w:r>
            <w:r w:rsidRPr="00B83116">
              <w:rPr>
                <w:rStyle w:val="Hiperpovezava"/>
                <w:rFonts w:cstheme="minorHAnsi"/>
                <w:bCs/>
                <w:noProof/>
                <w:shd w:val="clear" w:color="auto" w:fill="FFFFFF"/>
              </w:rPr>
              <w:t>:</w:t>
            </w:r>
            <w:r>
              <w:rPr>
                <w:noProof/>
                <w:webHidden/>
              </w:rPr>
              <w:tab/>
            </w:r>
            <w:r>
              <w:rPr>
                <w:noProof/>
                <w:webHidden/>
              </w:rPr>
              <w:fldChar w:fldCharType="begin"/>
            </w:r>
            <w:r>
              <w:rPr>
                <w:noProof/>
                <w:webHidden/>
              </w:rPr>
              <w:instrText xml:space="preserve"> PAGEREF _Toc116893332 \h </w:instrText>
            </w:r>
            <w:r>
              <w:rPr>
                <w:noProof/>
                <w:webHidden/>
              </w:rPr>
            </w:r>
            <w:r>
              <w:rPr>
                <w:noProof/>
                <w:webHidden/>
              </w:rPr>
              <w:fldChar w:fldCharType="separate"/>
            </w:r>
            <w:r>
              <w:rPr>
                <w:noProof/>
                <w:webHidden/>
              </w:rPr>
              <w:t>4</w:t>
            </w:r>
            <w:r>
              <w:rPr>
                <w:noProof/>
                <w:webHidden/>
              </w:rPr>
              <w:fldChar w:fldCharType="end"/>
            </w:r>
          </w:hyperlink>
        </w:p>
        <w:p w14:paraId="51664868" w14:textId="4B4164FA"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33" w:history="1">
            <w:r w:rsidRPr="00B83116">
              <w:rPr>
                <w:rStyle w:val="Hiperpovezava"/>
                <w:rFonts w:cstheme="minorHAnsi"/>
                <w:bCs/>
                <w:noProof/>
              </w:rPr>
              <w:t>3</w:t>
            </w:r>
            <w:r>
              <w:rPr>
                <w:rFonts w:asciiTheme="minorHAnsi" w:eastAsiaTheme="minorEastAsia" w:hAnsiTheme="minorHAnsi" w:cstheme="minorBidi"/>
                <w:noProof/>
                <w:sz w:val="22"/>
                <w:lang w:eastAsia="sl-SI"/>
              </w:rPr>
              <w:tab/>
            </w:r>
            <w:r w:rsidRPr="00B83116">
              <w:rPr>
                <w:rStyle w:val="Hiperpovezava"/>
                <w:rFonts w:cstheme="minorHAnsi"/>
                <w:bCs/>
                <w:noProof/>
                <w:shd w:val="clear" w:color="auto" w:fill="FFFFFF"/>
              </w:rPr>
              <w:t>POGOJI ZA VARNOSTNO OSEBJE ZA OPRAVLJANJE VAROVANJA</w:t>
            </w:r>
            <w:r>
              <w:rPr>
                <w:noProof/>
                <w:webHidden/>
              </w:rPr>
              <w:tab/>
            </w:r>
            <w:r>
              <w:rPr>
                <w:noProof/>
                <w:webHidden/>
              </w:rPr>
              <w:fldChar w:fldCharType="begin"/>
            </w:r>
            <w:r>
              <w:rPr>
                <w:noProof/>
                <w:webHidden/>
              </w:rPr>
              <w:instrText xml:space="preserve"> PAGEREF _Toc116893333 \h </w:instrText>
            </w:r>
            <w:r>
              <w:rPr>
                <w:noProof/>
                <w:webHidden/>
              </w:rPr>
            </w:r>
            <w:r>
              <w:rPr>
                <w:noProof/>
                <w:webHidden/>
              </w:rPr>
              <w:fldChar w:fldCharType="separate"/>
            </w:r>
            <w:r>
              <w:rPr>
                <w:noProof/>
                <w:webHidden/>
              </w:rPr>
              <w:t>4</w:t>
            </w:r>
            <w:r>
              <w:rPr>
                <w:noProof/>
                <w:webHidden/>
              </w:rPr>
              <w:fldChar w:fldCharType="end"/>
            </w:r>
          </w:hyperlink>
        </w:p>
        <w:p w14:paraId="5BF49812" w14:textId="33B0A38D"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34" w:history="1">
            <w:r w:rsidRPr="00B83116">
              <w:rPr>
                <w:rStyle w:val="Hiperpovezava"/>
                <w:rFonts w:cstheme="minorHAnsi"/>
                <w:noProof/>
              </w:rPr>
              <w:t>4</w:t>
            </w:r>
            <w:r>
              <w:rPr>
                <w:rFonts w:asciiTheme="minorHAnsi" w:eastAsiaTheme="minorEastAsia" w:hAnsiTheme="minorHAnsi" w:cstheme="minorBidi"/>
                <w:noProof/>
                <w:sz w:val="22"/>
                <w:lang w:eastAsia="sl-SI"/>
              </w:rPr>
              <w:tab/>
            </w:r>
            <w:r w:rsidRPr="00B83116">
              <w:rPr>
                <w:rStyle w:val="Hiperpovezava"/>
                <w:rFonts w:cstheme="minorHAnsi"/>
                <w:bCs/>
                <w:noProof/>
                <w:shd w:val="clear" w:color="auto" w:fill="FFFFFF"/>
              </w:rPr>
              <w:t>ZAHTEVE GLEDE KADRA IN OSTALE ZAHTEVE NAROČNIKA</w:t>
            </w:r>
            <w:r>
              <w:rPr>
                <w:noProof/>
                <w:webHidden/>
              </w:rPr>
              <w:tab/>
            </w:r>
            <w:r>
              <w:rPr>
                <w:noProof/>
                <w:webHidden/>
              </w:rPr>
              <w:fldChar w:fldCharType="begin"/>
            </w:r>
            <w:r>
              <w:rPr>
                <w:noProof/>
                <w:webHidden/>
              </w:rPr>
              <w:instrText xml:space="preserve"> PAGEREF _Toc116893334 \h </w:instrText>
            </w:r>
            <w:r>
              <w:rPr>
                <w:noProof/>
                <w:webHidden/>
              </w:rPr>
            </w:r>
            <w:r>
              <w:rPr>
                <w:noProof/>
                <w:webHidden/>
              </w:rPr>
              <w:fldChar w:fldCharType="separate"/>
            </w:r>
            <w:r>
              <w:rPr>
                <w:noProof/>
                <w:webHidden/>
              </w:rPr>
              <w:t>5</w:t>
            </w:r>
            <w:r>
              <w:rPr>
                <w:noProof/>
                <w:webHidden/>
              </w:rPr>
              <w:fldChar w:fldCharType="end"/>
            </w:r>
          </w:hyperlink>
        </w:p>
        <w:p w14:paraId="517ABFA8" w14:textId="68742320"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35" w:history="1">
            <w:r w:rsidRPr="00B83116">
              <w:rPr>
                <w:rStyle w:val="Hiperpovezava"/>
                <w:rFonts w:cstheme="minorHAnsi"/>
                <w:noProof/>
              </w:rPr>
              <w:t>5</w:t>
            </w:r>
            <w:r>
              <w:rPr>
                <w:rFonts w:asciiTheme="minorHAnsi" w:eastAsiaTheme="minorEastAsia" w:hAnsiTheme="minorHAnsi" w:cstheme="minorBidi"/>
                <w:noProof/>
                <w:sz w:val="22"/>
                <w:lang w:eastAsia="sl-SI"/>
              </w:rPr>
              <w:tab/>
            </w:r>
            <w:r w:rsidRPr="00B83116">
              <w:rPr>
                <w:rStyle w:val="Hiperpovezava"/>
                <w:rFonts w:cstheme="minorHAnsi"/>
                <w:bCs/>
                <w:noProof/>
                <w:shd w:val="clear" w:color="auto" w:fill="FFFFFF"/>
              </w:rPr>
              <w:t>NAČRT VAROVANJA</w:t>
            </w:r>
            <w:r>
              <w:rPr>
                <w:noProof/>
                <w:webHidden/>
              </w:rPr>
              <w:tab/>
            </w:r>
            <w:r>
              <w:rPr>
                <w:noProof/>
                <w:webHidden/>
              </w:rPr>
              <w:fldChar w:fldCharType="begin"/>
            </w:r>
            <w:r>
              <w:rPr>
                <w:noProof/>
                <w:webHidden/>
              </w:rPr>
              <w:instrText xml:space="preserve"> PAGEREF _Toc116893335 \h </w:instrText>
            </w:r>
            <w:r>
              <w:rPr>
                <w:noProof/>
                <w:webHidden/>
              </w:rPr>
            </w:r>
            <w:r>
              <w:rPr>
                <w:noProof/>
                <w:webHidden/>
              </w:rPr>
              <w:fldChar w:fldCharType="separate"/>
            </w:r>
            <w:r>
              <w:rPr>
                <w:noProof/>
                <w:webHidden/>
              </w:rPr>
              <w:t>6</w:t>
            </w:r>
            <w:r>
              <w:rPr>
                <w:noProof/>
                <w:webHidden/>
              </w:rPr>
              <w:fldChar w:fldCharType="end"/>
            </w:r>
          </w:hyperlink>
        </w:p>
        <w:p w14:paraId="6D17770E" w14:textId="58F675CD" w:rsidR="00664AF6" w:rsidRDefault="00664AF6">
          <w:pPr>
            <w:pStyle w:val="Kazalovsebine1"/>
            <w:tabs>
              <w:tab w:val="left" w:pos="440"/>
              <w:tab w:val="right" w:leader="dot" w:pos="9062"/>
            </w:tabs>
            <w:rPr>
              <w:rFonts w:asciiTheme="minorHAnsi" w:eastAsiaTheme="minorEastAsia" w:hAnsiTheme="minorHAnsi" w:cstheme="minorBidi"/>
              <w:noProof/>
              <w:sz w:val="22"/>
              <w:lang w:eastAsia="sl-SI"/>
            </w:rPr>
          </w:pPr>
          <w:hyperlink w:anchor="_Toc116893336" w:history="1">
            <w:r w:rsidRPr="00B83116">
              <w:rPr>
                <w:rStyle w:val="Hiperpovezava"/>
                <w:rFonts w:cstheme="minorHAnsi"/>
                <w:noProof/>
              </w:rPr>
              <w:t>6</w:t>
            </w:r>
            <w:r>
              <w:rPr>
                <w:rFonts w:asciiTheme="minorHAnsi" w:eastAsiaTheme="minorEastAsia" w:hAnsiTheme="minorHAnsi" w:cstheme="minorBidi"/>
                <w:noProof/>
                <w:sz w:val="22"/>
                <w:lang w:eastAsia="sl-SI"/>
              </w:rPr>
              <w:tab/>
            </w:r>
            <w:r w:rsidRPr="00B83116">
              <w:rPr>
                <w:rStyle w:val="Hiperpovezava"/>
                <w:rFonts w:cstheme="minorHAnsi"/>
                <w:bCs/>
                <w:noProof/>
                <w:shd w:val="clear" w:color="auto" w:fill="FFFFFF"/>
              </w:rPr>
              <w:t>OCENJEN OBSEG DELA ZA OBDOBJE 36 MESECEV</w:t>
            </w:r>
            <w:r>
              <w:rPr>
                <w:noProof/>
                <w:webHidden/>
              </w:rPr>
              <w:tab/>
            </w:r>
            <w:r>
              <w:rPr>
                <w:noProof/>
                <w:webHidden/>
              </w:rPr>
              <w:fldChar w:fldCharType="begin"/>
            </w:r>
            <w:r>
              <w:rPr>
                <w:noProof/>
                <w:webHidden/>
              </w:rPr>
              <w:instrText xml:space="preserve"> PAGEREF _Toc116893336 \h </w:instrText>
            </w:r>
            <w:r>
              <w:rPr>
                <w:noProof/>
                <w:webHidden/>
              </w:rPr>
            </w:r>
            <w:r>
              <w:rPr>
                <w:noProof/>
                <w:webHidden/>
              </w:rPr>
              <w:fldChar w:fldCharType="separate"/>
            </w:r>
            <w:r>
              <w:rPr>
                <w:noProof/>
                <w:webHidden/>
              </w:rPr>
              <w:t>6</w:t>
            </w:r>
            <w:r>
              <w:rPr>
                <w:noProof/>
                <w:webHidden/>
              </w:rPr>
              <w:fldChar w:fldCharType="end"/>
            </w:r>
          </w:hyperlink>
        </w:p>
        <w:p w14:paraId="3879EF14" w14:textId="383F4AEC" w:rsidR="00B13AE0" w:rsidRPr="002819B5" w:rsidRDefault="00B13AE0" w:rsidP="00B1542A">
          <w:pPr>
            <w:spacing w:line="276" w:lineRule="auto"/>
            <w:rPr>
              <w:rFonts w:asciiTheme="minorHAnsi" w:hAnsiTheme="minorHAnsi" w:cstheme="minorHAnsi"/>
              <w:szCs w:val="24"/>
            </w:rPr>
          </w:pPr>
          <w:r w:rsidRPr="002819B5">
            <w:rPr>
              <w:rFonts w:asciiTheme="minorHAnsi" w:hAnsiTheme="minorHAnsi" w:cstheme="minorHAnsi"/>
              <w:b/>
              <w:bCs/>
              <w:szCs w:val="24"/>
            </w:rPr>
            <w:fldChar w:fldCharType="end"/>
          </w:r>
        </w:p>
      </w:sdtContent>
    </w:sdt>
    <w:p w14:paraId="372598B6" w14:textId="77777777" w:rsidR="00B13AE0" w:rsidRPr="002819B5" w:rsidRDefault="00B13AE0" w:rsidP="009E3855">
      <w:pPr>
        <w:spacing w:line="276" w:lineRule="auto"/>
        <w:rPr>
          <w:rFonts w:asciiTheme="minorHAnsi" w:hAnsiTheme="minorHAnsi" w:cstheme="minorHAnsi"/>
          <w:szCs w:val="24"/>
        </w:rPr>
      </w:pPr>
    </w:p>
    <w:p w14:paraId="646894AC" w14:textId="77777777" w:rsidR="00B1542A" w:rsidRPr="002819B5" w:rsidRDefault="00B1542A" w:rsidP="00B1542A">
      <w:pPr>
        <w:rPr>
          <w:rFonts w:asciiTheme="minorHAnsi" w:hAnsiTheme="minorHAnsi" w:cstheme="minorHAnsi"/>
          <w:szCs w:val="24"/>
        </w:rPr>
      </w:pPr>
    </w:p>
    <w:p w14:paraId="2E49B2E8" w14:textId="77777777" w:rsidR="00B1542A" w:rsidRPr="002819B5" w:rsidRDefault="00B1542A" w:rsidP="00B1542A">
      <w:pPr>
        <w:rPr>
          <w:rFonts w:asciiTheme="minorHAnsi" w:hAnsiTheme="minorHAnsi" w:cstheme="minorHAnsi"/>
          <w:szCs w:val="24"/>
        </w:rPr>
      </w:pPr>
    </w:p>
    <w:p w14:paraId="1B019FF9" w14:textId="77777777" w:rsidR="00B1542A" w:rsidRPr="002819B5" w:rsidRDefault="00B1542A" w:rsidP="00B1542A">
      <w:pPr>
        <w:rPr>
          <w:rFonts w:asciiTheme="minorHAnsi" w:hAnsiTheme="minorHAnsi" w:cstheme="minorHAnsi"/>
          <w:szCs w:val="24"/>
        </w:rPr>
      </w:pPr>
    </w:p>
    <w:p w14:paraId="6F965A95" w14:textId="77777777" w:rsidR="00B1542A" w:rsidRPr="002819B5" w:rsidRDefault="00B1542A" w:rsidP="00B1542A">
      <w:pPr>
        <w:rPr>
          <w:rFonts w:asciiTheme="minorHAnsi" w:hAnsiTheme="minorHAnsi" w:cstheme="minorHAnsi"/>
          <w:szCs w:val="24"/>
        </w:rPr>
      </w:pPr>
    </w:p>
    <w:p w14:paraId="75426686" w14:textId="77777777" w:rsidR="00B1542A" w:rsidRPr="002819B5" w:rsidRDefault="00B1542A" w:rsidP="00B1542A">
      <w:pPr>
        <w:rPr>
          <w:rFonts w:asciiTheme="minorHAnsi" w:hAnsiTheme="minorHAnsi" w:cstheme="minorHAnsi"/>
          <w:szCs w:val="24"/>
        </w:rPr>
      </w:pPr>
    </w:p>
    <w:p w14:paraId="0F788B67" w14:textId="77777777" w:rsidR="00B1542A" w:rsidRPr="002819B5" w:rsidRDefault="00B1542A" w:rsidP="00B1542A">
      <w:pPr>
        <w:rPr>
          <w:rFonts w:asciiTheme="minorHAnsi" w:hAnsiTheme="minorHAnsi" w:cstheme="minorHAnsi"/>
          <w:szCs w:val="24"/>
        </w:rPr>
      </w:pPr>
    </w:p>
    <w:p w14:paraId="7D5B2178" w14:textId="77777777" w:rsidR="00B1542A" w:rsidRPr="002819B5" w:rsidRDefault="00B1542A" w:rsidP="00B1542A">
      <w:pPr>
        <w:rPr>
          <w:rFonts w:asciiTheme="minorHAnsi" w:hAnsiTheme="minorHAnsi" w:cstheme="minorHAnsi"/>
          <w:szCs w:val="24"/>
        </w:rPr>
      </w:pPr>
    </w:p>
    <w:p w14:paraId="601FECB9" w14:textId="77777777" w:rsidR="00B1542A" w:rsidRPr="002819B5" w:rsidRDefault="00B1542A" w:rsidP="00B1542A">
      <w:pPr>
        <w:rPr>
          <w:rFonts w:asciiTheme="minorHAnsi" w:hAnsiTheme="minorHAnsi" w:cstheme="minorHAnsi"/>
          <w:szCs w:val="24"/>
        </w:rPr>
      </w:pPr>
    </w:p>
    <w:p w14:paraId="1D436D06" w14:textId="77777777" w:rsidR="00B1542A" w:rsidRPr="002819B5" w:rsidRDefault="00B1542A" w:rsidP="00B1542A">
      <w:pPr>
        <w:rPr>
          <w:rFonts w:asciiTheme="minorHAnsi" w:hAnsiTheme="minorHAnsi" w:cstheme="minorHAnsi"/>
          <w:szCs w:val="24"/>
        </w:rPr>
      </w:pPr>
    </w:p>
    <w:p w14:paraId="0BFEDD20" w14:textId="77777777" w:rsidR="00B1542A" w:rsidRPr="002819B5" w:rsidRDefault="00B1542A" w:rsidP="00B1542A">
      <w:pPr>
        <w:rPr>
          <w:rFonts w:asciiTheme="minorHAnsi" w:hAnsiTheme="minorHAnsi" w:cstheme="minorHAnsi"/>
          <w:szCs w:val="24"/>
        </w:rPr>
      </w:pPr>
    </w:p>
    <w:p w14:paraId="7F510D36" w14:textId="77777777" w:rsidR="00B1542A" w:rsidRPr="002819B5" w:rsidRDefault="00B1542A" w:rsidP="00B1542A">
      <w:pPr>
        <w:rPr>
          <w:rFonts w:asciiTheme="minorHAnsi" w:hAnsiTheme="minorHAnsi" w:cstheme="minorHAnsi"/>
          <w:szCs w:val="24"/>
        </w:rPr>
      </w:pPr>
    </w:p>
    <w:p w14:paraId="11BE4E02" w14:textId="77777777" w:rsidR="00B1542A" w:rsidRPr="002819B5" w:rsidRDefault="00B1542A" w:rsidP="00B1542A">
      <w:pPr>
        <w:rPr>
          <w:rFonts w:asciiTheme="minorHAnsi" w:hAnsiTheme="minorHAnsi" w:cstheme="minorHAnsi"/>
          <w:szCs w:val="24"/>
        </w:rPr>
      </w:pPr>
    </w:p>
    <w:p w14:paraId="007AD047" w14:textId="77777777" w:rsidR="00B1542A" w:rsidRPr="002819B5" w:rsidRDefault="00B1542A" w:rsidP="00B1542A">
      <w:pPr>
        <w:rPr>
          <w:rFonts w:asciiTheme="minorHAnsi" w:hAnsiTheme="minorHAnsi" w:cstheme="minorHAnsi"/>
          <w:szCs w:val="24"/>
        </w:rPr>
      </w:pPr>
    </w:p>
    <w:p w14:paraId="24ACFCEC" w14:textId="77777777" w:rsidR="00B1542A" w:rsidRPr="002819B5" w:rsidRDefault="00B1542A" w:rsidP="00B1542A">
      <w:pPr>
        <w:rPr>
          <w:rFonts w:asciiTheme="minorHAnsi" w:hAnsiTheme="minorHAnsi" w:cstheme="minorHAnsi"/>
          <w:szCs w:val="24"/>
        </w:rPr>
      </w:pPr>
    </w:p>
    <w:p w14:paraId="29318EB3" w14:textId="77777777" w:rsidR="00B1542A" w:rsidRPr="002819B5" w:rsidRDefault="00B1542A" w:rsidP="00B1542A">
      <w:pPr>
        <w:rPr>
          <w:rFonts w:asciiTheme="minorHAnsi" w:hAnsiTheme="minorHAnsi" w:cstheme="minorHAnsi"/>
          <w:szCs w:val="24"/>
        </w:rPr>
      </w:pPr>
    </w:p>
    <w:p w14:paraId="38674838" w14:textId="77777777" w:rsidR="00B1542A" w:rsidRPr="002819B5" w:rsidRDefault="00B1542A" w:rsidP="00B1542A">
      <w:pPr>
        <w:rPr>
          <w:rFonts w:asciiTheme="minorHAnsi" w:hAnsiTheme="minorHAnsi" w:cstheme="minorHAnsi"/>
          <w:szCs w:val="24"/>
        </w:rPr>
      </w:pPr>
    </w:p>
    <w:p w14:paraId="581CC351" w14:textId="77777777" w:rsidR="00B1542A" w:rsidRPr="002819B5" w:rsidRDefault="00B1542A" w:rsidP="00B1542A">
      <w:pPr>
        <w:rPr>
          <w:rFonts w:asciiTheme="minorHAnsi" w:hAnsiTheme="minorHAnsi" w:cstheme="minorHAnsi"/>
          <w:szCs w:val="24"/>
        </w:rPr>
      </w:pPr>
    </w:p>
    <w:p w14:paraId="128F6BFF" w14:textId="77777777" w:rsidR="00B1542A" w:rsidRPr="002819B5" w:rsidRDefault="00B1542A" w:rsidP="00B1542A">
      <w:pPr>
        <w:rPr>
          <w:rFonts w:asciiTheme="minorHAnsi" w:hAnsiTheme="minorHAnsi" w:cstheme="minorHAnsi"/>
          <w:szCs w:val="24"/>
        </w:rPr>
      </w:pPr>
    </w:p>
    <w:p w14:paraId="6268004D" w14:textId="77777777" w:rsidR="00B13AE0" w:rsidRPr="002819B5" w:rsidRDefault="00B13AE0" w:rsidP="009E3855">
      <w:pPr>
        <w:spacing w:line="276" w:lineRule="auto"/>
        <w:rPr>
          <w:rFonts w:asciiTheme="minorHAnsi" w:hAnsiTheme="minorHAnsi" w:cstheme="minorHAnsi"/>
          <w:szCs w:val="24"/>
        </w:rPr>
      </w:pPr>
    </w:p>
    <w:p w14:paraId="4DF96B8E" w14:textId="77777777" w:rsidR="00B13AE0" w:rsidRPr="002819B5" w:rsidRDefault="00B13AE0" w:rsidP="00B1542A">
      <w:pPr>
        <w:pStyle w:val="Naslov1"/>
        <w:rPr>
          <w:rStyle w:val="Xnoga"/>
          <w:rFonts w:asciiTheme="minorHAnsi" w:hAnsiTheme="minorHAnsi" w:cstheme="minorHAnsi"/>
          <w:sz w:val="24"/>
          <w:szCs w:val="24"/>
        </w:rPr>
      </w:pPr>
      <w:bookmarkStart w:id="3" w:name="_Toc116893328"/>
      <w:r w:rsidRPr="002819B5">
        <w:rPr>
          <w:rStyle w:val="Xnoga"/>
          <w:rFonts w:asciiTheme="minorHAnsi" w:hAnsiTheme="minorHAnsi" w:cstheme="minorHAnsi"/>
          <w:sz w:val="24"/>
          <w:szCs w:val="24"/>
        </w:rPr>
        <w:lastRenderedPageBreak/>
        <w:t>PREDMET NAROČILA</w:t>
      </w:r>
      <w:bookmarkEnd w:id="3"/>
      <w:r w:rsidRPr="002819B5">
        <w:rPr>
          <w:rStyle w:val="Xnoga"/>
          <w:rFonts w:asciiTheme="minorHAnsi" w:hAnsiTheme="minorHAnsi" w:cstheme="minorHAnsi"/>
          <w:sz w:val="24"/>
          <w:szCs w:val="24"/>
        </w:rPr>
        <w:t xml:space="preserve"> </w:t>
      </w:r>
    </w:p>
    <w:p w14:paraId="66C1CB6B" w14:textId="0CD6E4CD" w:rsidR="009E3855" w:rsidRPr="002819B5" w:rsidRDefault="00B13AE0" w:rsidP="00B13AE0">
      <w:pPr>
        <w:pStyle w:val="Naslov1"/>
        <w:numPr>
          <w:ilvl w:val="0"/>
          <w:numId w:val="0"/>
        </w:numPr>
        <w:rPr>
          <w:rStyle w:val="Xnoga"/>
          <w:rFonts w:asciiTheme="minorHAnsi" w:hAnsiTheme="minorHAnsi" w:cstheme="minorHAnsi"/>
          <w:b w:val="0"/>
          <w:bCs/>
          <w:sz w:val="24"/>
          <w:szCs w:val="24"/>
        </w:rPr>
      </w:pPr>
      <w:bookmarkStart w:id="4" w:name="_Toc115265332"/>
      <w:bookmarkStart w:id="5" w:name="_Toc116893329"/>
      <w:r w:rsidRPr="002819B5">
        <w:rPr>
          <w:rStyle w:val="Xnoga"/>
          <w:rFonts w:asciiTheme="minorHAnsi" w:hAnsiTheme="minorHAnsi" w:cstheme="minorHAnsi"/>
          <w:b w:val="0"/>
          <w:bCs/>
          <w:sz w:val="24"/>
          <w:szCs w:val="24"/>
        </w:rPr>
        <w:t>Predmet javnega naročila so storitve CPV 79710000 - 4 varovalne storitve, in sicer:</w:t>
      </w:r>
      <w:bookmarkEnd w:id="4"/>
      <w:bookmarkEnd w:id="5"/>
    </w:p>
    <w:p w14:paraId="2B1451A2" w14:textId="77777777" w:rsidR="00B13AE0" w:rsidRPr="002819B5" w:rsidRDefault="00B13AE0" w:rsidP="00B13AE0">
      <w:pPr>
        <w:rPr>
          <w:rFonts w:asciiTheme="minorHAnsi" w:hAnsiTheme="minorHAnsi" w:cstheme="minorHAnsi"/>
          <w:szCs w:val="24"/>
        </w:rPr>
      </w:pPr>
    </w:p>
    <w:p w14:paraId="33A5ADB3" w14:textId="26ADDEBB" w:rsidR="009E3855" w:rsidRPr="002819B5" w:rsidRDefault="009E3855" w:rsidP="00B13AE0">
      <w:pPr>
        <w:pStyle w:val="Odstavekseznama"/>
        <w:numPr>
          <w:ilvl w:val="0"/>
          <w:numId w:val="6"/>
        </w:numPr>
        <w:spacing w:line="276" w:lineRule="auto"/>
        <w:rPr>
          <w:rFonts w:asciiTheme="minorHAnsi" w:hAnsiTheme="minorHAnsi" w:cstheme="minorHAnsi"/>
          <w:szCs w:val="24"/>
        </w:rPr>
      </w:pPr>
      <w:r w:rsidRPr="002819B5">
        <w:rPr>
          <w:rFonts w:asciiTheme="minorHAnsi" w:hAnsiTheme="minorHAnsi" w:cstheme="minorHAnsi"/>
          <w:szCs w:val="24"/>
        </w:rPr>
        <w:t>izvajanje varovanja ljudi in premoženja z varnostnikom z opravljanjem nalog receptorske službe z eno osebo na lokaciji naročnika med delovnimi dnevi med 6:00 in 22:00 ter</w:t>
      </w:r>
    </w:p>
    <w:p w14:paraId="76058018" w14:textId="77777777" w:rsidR="009E3855" w:rsidRPr="002819B5" w:rsidRDefault="009E3855" w:rsidP="009E3855">
      <w:pPr>
        <w:numPr>
          <w:ilvl w:val="0"/>
          <w:numId w:val="6"/>
        </w:numPr>
        <w:spacing w:line="276" w:lineRule="auto"/>
        <w:rPr>
          <w:rFonts w:asciiTheme="minorHAnsi" w:hAnsiTheme="minorHAnsi" w:cstheme="minorHAnsi"/>
          <w:szCs w:val="24"/>
        </w:rPr>
      </w:pPr>
      <w:r w:rsidRPr="002819B5">
        <w:rPr>
          <w:rFonts w:asciiTheme="minorHAnsi" w:hAnsiTheme="minorHAnsi" w:cstheme="minorHAnsi"/>
          <w:szCs w:val="24"/>
        </w:rPr>
        <w:t>izvajanje zunanjih obhodov v nočnem času od 22. do 6. ure zjutraj med delovnimi dnevi (1 obhod na noč) ter med prazniki in vikendi (2 obhoda v 24 urah),</w:t>
      </w:r>
    </w:p>
    <w:p w14:paraId="4C101147"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F73B4AD" w14:textId="54BB19D4"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 xml:space="preserve">za obdobje 36 mesecev za potrebe Vrhovnega državnega tožilstva RS v poslovni stavbi </w:t>
      </w:r>
      <w:r w:rsidR="003B324C" w:rsidRPr="002819B5">
        <w:rPr>
          <w:rStyle w:val="Bodytext2"/>
          <w:rFonts w:asciiTheme="minorHAnsi" w:hAnsiTheme="minorHAnsi" w:cstheme="minorHAnsi"/>
          <w:color w:val="000000"/>
          <w:sz w:val="24"/>
          <w:szCs w:val="24"/>
        </w:rPr>
        <w:t xml:space="preserve">na </w:t>
      </w:r>
      <w:r w:rsidRPr="002819B5">
        <w:rPr>
          <w:rStyle w:val="Bodytext2"/>
          <w:rFonts w:asciiTheme="minorHAnsi" w:hAnsiTheme="minorHAnsi" w:cstheme="minorHAnsi"/>
          <w:color w:val="000000"/>
          <w:sz w:val="24"/>
          <w:szCs w:val="24"/>
        </w:rPr>
        <w:t>Vilharjev</w:t>
      </w:r>
      <w:r w:rsidR="003B324C" w:rsidRPr="002819B5">
        <w:rPr>
          <w:rStyle w:val="Bodytext2"/>
          <w:rFonts w:asciiTheme="minorHAnsi" w:hAnsiTheme="minorHAnsi" w:cstheme="minorHAnsi"/>
          <w:color w:val="000000"/>
          <w:sz w:val="24"/>
          <w:szCs w:val="24"/>
        </w:rPr>
        <w:t>i</w:t>
      </w:r>
      <w:r w:rsidRPr="002819B5">
        <w:rPr>
          <w:rStyle w:val="Bodytext2"/>
          <w:rFonts w:asciiTheme="minorHAnsi" w:hAnsiTheme="minorHAnsi" w:cstheme="minorHAnsi"/>
          <w:color w:val="000000"/>
          <w:sz w:val="24"/>
          <w:szCs w:val="24"/>
        </w:rPr>
        <w:t xml:space="preserve"> 23 v Ljubljani. </w:t>
      </w:r>
    </w:p>
    <w:p w14:paraId="34E70932"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E588D6C" w14:textId="3D302D0A"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Splošno</w:t>
      </w:r>
      <w:r w:rsidR="00B13AE0" w:rsidRPr="002819B5">
        <w:rPr>
          <w:rStyle w:val="Bodytext2"/>
          <w:rFonts w:asciiTheme="minorHAnsi" w:hAnsiTheme="minorHAnsi" w:cstheme="minorHAnsi"/>
          <w:color w:val="000000"/>
          <w:sz w:val="24"/>
          <w:szCs w:val="24"/>
        </w:rPr>
        <w:t xml:space="preserve"> o Vrhovnem državnem tožilstvu RS</w:t>
      </w:r>
      <w:r w:rsidRPr="002819B5">
        <w:rPr>
          <w:rStyle w:val="Bodytext2"/>
          <w:rFonts w:asciiTheme="minorHAnsi" w:hAnsiTheme="minorHAnsi" w:cstheme="minorHAnsi"/>
          <w:color w:val="000000"/>
          <w:sz w:val="24"/>
          <w:szCs w:val="24"/>
        </w:rPr>
        <w:t>:</w:t>
      </w:r>
    </w:p>
    <w:p w14:paraId="46361BEF" w14:textId="2414466E"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 xml:space="preserve">Vrhovno državno tožilstvo RS, ki ga vodi generalni državni tožilec, opravlja </w:t>
      </w:r>
      <w:proofErr w:type="spellStart"/>
      <w:r w:rsidRPr="002819B5">
        <w:rPr>
          <w:rStyle w:val="Bodytext2"/>
          <w:rFonts w:asciiTheme="minorHAnsi" w:hAnsiTheme="minorHAnsi" w:cstheme="minorHAnsi"/>
          <w:color w:val="000000"/>
          <w:sz w:val="24"/>
          <w:szCs w:val="24"/>
        </w:rPr>
        <w:t>državnotožilsko</w:t>
      </w:r>
      <w:proofErr w:type="spellEnd"/>
      <w:r w:rsidRPr="002819B5">
        <w:rPr>
          <w:rStyle w:val="Bodytext2"/>
          <w:rFonts w:asciiTheme="minorHAnsi" w:hAnsiTheme="minorHAnsi" w:cstheme="minorHAnsi"/>
          <w:color w:val="000000"/>
          <w:sz w:val="24"/>
          <w:szCs w:val="24"/>
        </w:rPr>
        <w:t xml:space="preserve"> funkcijo pred Vrhovnim sodiščem RS, ter usklajevalne, nadzorstvene in izobraževalne dejavnosti nad okrožnimi državnimi tožilstvi in Specializiranim državnim tožilstvom RS s posebnim oddelkom. Naročnik sodeluje tudi z drugimi institucijami v državi in na mednarodnem področju. Pri naročniku so obiski strank redki. Praviloma k naročniku pridejo najavljeni obiskovalci, h konkretni osebi, ki dela pri naročniku. Pričakovani obiskovalci se receptorju praviloma najavijo. Od varnostnika - receptorja se pričakuje, da te osebe dostojno sprejme, evidentira vstope in odhode obiskovalcev, vodi evidenco izposojenih kartic pristopne kontrole ter pokliče zaposlenega pri naročniku, da obiskovalce sprejme (v primeru, da se obiskovalca pospremi do osebe, ki ga pričakuje, to praviloma naredijo zaposleni pri naročniku). </w:t>
      </w:r>
    </w:p>
    <w:p w14:paraId="24DA8667"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E62EA71" w14:textId="3020FB48" w:rsidR="009E3855" w:rsidRPr="002819B5" w:rsidRDefault="00B13AE0" w:rsidP="00B1542A">
      <w:pPr>
        <w:pStyle w:val="Naslov1"/>
        <w:rPr>
          <w:rStyle w:val="Bodytext2"/>
          <w:rFonts w:asciiTheme="minorHAnsi" w:hAnsiTheme="minorHAnsi" w:cstheme="minorHAnsi"/>
          <w:sz w:val="24"/>
          <w:szCs w:val="24"/>
          <w:shd w:val="clear" w:color="auto" w:fill="auto"/>
        </w:rPr>
      </w:pPr>
      <w:bookmarkStart w:id="6" w:name="_Toc116893330"/>
      <w:r w:rsidRPr="002819B5">
        <w:rPr>
          <w:rStyle w:val="Bodytext2"/>
          <w:rFonts w:asciiTheme="minorHAnsi" w:hAnsiTheme="minorHAnsi" w:cstheme="minorHAnsi"/>
          <w:sz w:val="24"/>
          <w:szCs w:val="24"/>
          <w:shd w:val="clear" w:color="auto" w:fill="auto"/>
        </w:rPr>
        <w:t>SEZNAM STORITEV:</w:t>
      </w:r>
      <w:bookmarkEnd w:id="6"/>
    </w:p>
    <w:p w14:paraId="63C8E6C3"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p>
    <w:p w14:paraId="2D49AE78" w14:textId="5D48666F" w:rsidR="009E3855" w:rsidRPr="002819B5" w:rsidRDefault="00B1542A" w:rsidP="00B1542A">
      <w:pPr>
        <w:pStyle w:val="Naslov2"/>
        <w:rPr>
          <w:rStyle w:val="Bodytext4"/>
          <w:rFonts w:asciiTheme="minorHAnsi" w:hAnsiTheme="minorHAnsi" w:cstheme="minorHAnsi"/>
          <w:b/>
          <w:bCs w:val="0"/>
          <w:sz w:val="24"/>
          <w:szCs w:val="24"/>
          <w:shd w:val="clear" w:color="auto" w:fill="auto"/>
        </w:rPr>
      </w:pPr>
      <w:bookmarkStart w:id="7" w:name="_Toc116893331"/>
      <w:r w:rsidRPr="002819B5">
        <w:rPr>
          <w:rStyle w:val="Bodytext4"/>
          <w:rFonts w:asciiTheme="minorHAnsi" w:hAnsiTheme="minorHAnsi" w:cstheme="minorHAnsi"/>
          <w:b/>
          <w:bCs w:val="0"/>
          <w:sz w:val="24"/>
          <w:szCs w:val="24"/>
          <w:shd w:val="clear" w:color="auto" w:fill="auto"/>
        </w:rPr>
        <w:t>Varovanje ljudi in premoženja z varnostnikom in</w:t>
      </w:r>
      <w:r w:rsidR="00CD7937">
        <w:rPr>
          <w:rStyle w:val="Bodytext4"/>
          <w:rFonts w:asciiTheme="minorHAnsi" w:hAnsiTheme="minorHAnsi" w:cstheme="minorHAnsi"/>
          <w:b/>
          <w:bCs w:val="0"/>
          <w:sz w:val="24"/>
          <w:szCs w:val="24"/>
          <w:shd w:val="clear" w:color="auto" w:fill="auto"/>
        </w:rPr>
        <w:t xml:space="preserve"> izvajanjem obhodov</w:t>
      </w:r>
      <w:bookmarkEnd w:id="7"/>
      <w:r w:rsidR="00CD7937">
        <w:rPr>
          <w:rStyle w:val="Bodytext4"/>
          <w:rFonts w:asciiTheme="minorHAnsi" w:hAnsiTheme="minorHAnsi" w:cstheme="minorHAnsi"/>
          <w:b/>
          <w:bCs w:val="0"/>
          <w:sz w:val="24"/>
          <w:szCs w:val="24"/>
          <w:shd w:val="clear" w:color="auto" w:fill="auto"/>
        </w:rPr>
        <w:t xml:space="preserve"> </w:t>
      </w:r>
    </w:p>
    <w:p w14:paraId="7EB6ED15" w14:textId="77777777" w:rsidR="009E3855" w:rsidRPr="002819B5" w:rsidRDefault="009E3855" w:rsidP="009E3855">
      <w:pPr>
        <w:pStyle w:val="Bodytext41"/>
        <w:shd w:val="clear" w:color="auto" w:fill="auto"/>
        <w:tabs>
          <w:tab w:val="left" w:pos="742"/>
        </w:tabs>
        <w:spacing w:before="0" w:line="276" w:lineRule="auto"/>
        <w:ind w:firstLine="0"/>
        <w:rPr>
          <w:rFonts w:asciiTheme="minorHAnsi" w:hAnsiTheme="minorHAnsi" w:cstheme="minorHAnsi"/>
          <w:sz w:val="24"/>
          <w:szCs w:val="24"/>
        </w:rPr>
      </w:pPr>
    </w:p>
    <w:p w14:paraId="4AB2475F"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r w:rsidRPr="002819B5">
        <w:rPr>
          <w:rStyle w:val="Bodytext2"/>
          <w:rFonts w:asciiTheme="minorHAnsi" w:hAnsiTheme="minorHAnsi" w:cstheme="minorHAnsi"/>
          <w:color w:val="000000"/>
          <w:sz w:val="24"/>
          <w:szCs w:val="24"/>
        </w:rPr>
        <w:t>Storitve varovanja ljudi in premoženja z varnostnikom z receptorskimi deli ter obhodov obsegajo:</w:t>
      </w:r>
    </w:p>
    <w:p w14:paraId="3468F462" w14:textId="59FBD6A9"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w:t>
      </w:r>
      <w:r w:rsidR="00CD7937">
        <w:rPr>
          <w:rStyle w:val="Bodytext2"/>
          <w:rFonts w:asciiTheme="minorHAnsi" w:hAnsiTheme="minorHAnsi" w:cstheme="minorHAnsi"/>
          <w:color w:val="000000"/>
          <w:sz w:val="24"/>
          <w:szCs w:val="24"/>
        </w:rPr>
        <w:t>a</w:t>
      </w:r>
      <w:r w:rsidRPr="002819B5">
        <w:rPr>
          <w:rStyle w:val="Bodytext2"/>
          <w:rFonts w:asciiTheme="minorHAnsi" w:hAnsiTheme="minorHAnsi" w:cstheme="minorHAnsi"/>
          <w:color w:val="000000"/>
          <w:sz w:val="24"/>
          <w:szCs w:val="24"/>
        </w:rPr>
        <w:t>, usmerjanje strank in obiskovalcev ter opravljanje drugih nalog po načrtih varovanja za posamezne varovane objekte in prostore,</w:t>
      </w:r>
    </w:p>
    <w:p w14:paraId="39742A85"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vzdrževanje javnega reda in miru v varovanem območju,</w:t>
      </w:r>
    </w:p>
    <w:p w14:paraId="388FFEC4"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lastRenderedPageBreak/>
        <w:t>takojšnje obveščanje pooblaščene osebe naročnika o nepravilnostih ali kršenju javnega reda,</w:t>
      </w:r>
    </w:p>
    <w:p w14:paraId="072D85DD"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shd w:val="clear" w:color="auto" w:fill="FFFFFF"/>
        </w:rPr>
      </w:pPr>
      <w:r w:rsidRPr="002819B5">
        <w:rPr>
          <w:rStyle w:val="Bodytext2"/>
          <w:rFonts w:asciiTheme="minorHAnsi" w:hAnsiTheme="minorHAnsi" w:cstheme="minorHAnsi"/>
          <w:color w:val="000000"/>
          <w:sz w:val="24"/>
          <w:szCs w:val="24"/>
        </w:rPr>
        <w:t>ukrepanje v skladu s pooblastili varnostnika v primeru nasilnega obnašanja strank,</w:t>
      </w:r>
    </w:p>
    <w:p w14:paraId="78752EE5"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shd w:val="clear" w:color="auto" w:fill="auto"/>
        </w:rPr>
      </w:pPr>
      <w:r w:rsidRPr="002819B5">
        <w:rPr>
          <w:rStyle w:val="Bodytext2"/>
          <w:rFonts w:asciiTheme="minorHAnsi" w:hAnsiTheme="minorHAnsi" w:cstheme="minorHAnsi"/>
          <w:color w:val="000000"/>
          <w:sz w:val="24"/>
          <w:szCs w:val="24"/>
        </w:rPr>
        <w:t>ukrepanje v primeru hujših izgredov in v primeru neobvladljive situacije takojšnje obveščanje</w:t>
      </w:r>
      <w:r w:rsidRPr="002819B5">
        <w:rPr>
          <w:rFonts w:asciiTheme="minorHAnsi" w:hAnsiTheme="minorHAnsi" w:cstheme="minorHAnsi"/>
          <w:sz w:val="24"/>
          <w:szCs w:val="24"/>
        </w:rPr>
        <w:t xml:space="preserve"> </w:t>
      </w:r>
      <w:r w:rsidRPr="002819B5">
        <w:rPr>
          <w:rStyle w:val="Bodytext2"/>
          <w:rFonts w:asciiTheme="minorHAnsi" w:hAnsiTheme="minorHAnsi" w:cstheme="minorHAnsi"/>
          <w:color w:val="000000"/>
          <w:sz w:val="24"/>
          <w:szCs w:val="24"/>
        </w:rPr>
        <w:t>policije in pooblaščenih oseb naročnika,</w:t>
      </w:r>
    </w:p>
    <w:p w14:paraId="42950F90"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identifikacija strank z dokumentom, </w:t>
      </w:r>
    </w:p>
    <w:p w14:paraId="6B82D144"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napotitev strank v ustrezno pisarno skladno z navodili naročnika,</w:t>
      </w:r>
    </w:p>
    <w:p w14:paraId="4C9A6ED3"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opravljanje klasičnega pregleda prtljage in/ali pregleda z ročnim detektorjem kovin obiskovalcev (pred vstopom v uradne prostore organa), za katere je takšen pregled določen s hišnim redom naročnika, </w:t>
      </w:r>
    </w:p>
    <w:p w14:paraId="5B9A6E1E"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upravljanje z ročnim detektorjem za odkrivanje kovin,</w:t>
      </w:r>
    </w:p>
    <w:p w14:paraId="4E7F4A17"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shd w:val="clear" w:color="auto" w:fill="auto"/>
        </w:rPr>
      </w:pPr>
      <w:r w:rsidRPr="002819B5">
        <w:rPr>
          <w:rStyle w:val="Bodytext2"/>
          <w:rFonts w:asciiTheme="minorHAnsi" w:hAnsiTheme="minorHAnsi" w:cstheme="minorHAnsi"/>
          <w:color w:val="000000"/>
          <w:sz w:val="24"/>
          <w:szCs w:val="24"/>
        </w:rPr>
        <w:t>prepoznavanje in odvzem nevarnih predmetov in predmetov, ki se jih ne sme uporabljati v</w:t>
      </w:r>
      <w:r w:rsidRPr="002819B5">
        <w:rPr>
          <w:rFonts w:asciiTheme="minorHAnsi" w:hAnsiTheme="minorHAnsi" w:cstheme="minorHAnsi"/>
          <w:sz w:val="24"/>
          <w:szCs w:val="24"/>
        </w:rPr>
        <w:t xml:space="preserve"> </w:t>
      </w:r>
      <w:r w:rsidRPr="002819B5">
        <w:rPr>
          <w:rStyle w:val="Bodytext2"/>
          <w:rFonts w:asciiTheme="minorHAnsi" w:hAnsiTheme="minorHAnsi" w:cstheme="minorHAnsi"/>
          <w:color w:val="000000"/>
          <w:sz w:val="24"/>
          <w:szCs w:val="24"/>
        </w:rPr>
        <w:t xml:space="preserve">poslovni stavbi naročnika ter deponiranje teh stvari na ustrezno mesto, ki ga zagotovi naročnik, </w:t>
      </w:r>
    </w:p>
    <w:p w14:paraId="044A425B"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izvajanje obhodov in opazovanje varovanega objekta in okolice,</w:t>
      </w:r>
    </w:p>
    <w:p w14:paraId="2FE0430C"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obvladovanje komunikacije in postopkov z osebami, ki jih najde na varovanem območju ali objektu,</w:t>
      </w:r>
    </w:p>
    <w:p w14:paraId="497900B8"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prepoznavanje sumljivih stanj in sprememb na varovanem območju, objektu in premoženju, prepoznavanje nevarnih predmetov in znanje ravnanja z njimi,</w:t>
      </w:r>
    </w:p>
    <w:p w14:paraId="421D791F"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izvajanje nalog fizičnega varovanja, zavarovanje življenja in zdravja oseb na varovanem območju, </w:t>
      </w:r>
    </w:p>
    <w:p w14:paraId="7FBC71C6"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strokovno odzivanje na različne varnostne pojave in strokovno ukrepanje v kriznih situacijah, </w:t>
      </w:r>
    </w:p>
    <w:p w14:paraId="7B65BF1F"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naloge, ki izhajajo iz potreb obstoječega ali razširjenega varovanja zaradi nastalih zaostrenih požarno varnostnih razmer ali ob naravnih in drugih nesrečah, izrednem stanju, krizi in vojni, </w:t>
      </w:r>
    </w:p>
    <w:p w14:paraId="096214C2"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izvajanje prvih nujnih ukrepov ob zaznavi kaznivega dejanja ali drugega varnostnega pojava (obveščanje policije, odgovornih oseb naročnika varnostne storitve), </w:t>
      </w:r>
    </w:p>
    <w:p w14:paraId="12C2F9C5"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strokovno reagiranje v konfliktnih situacijah, obvladovanje agresivnih strank,</w:t>
      </w:r>
    </w:p>
    <w:p w14:paraId="5CF4C33F"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poznavanje posebnosti območja, ki ga varuje, </w:t>
      </w:r>
    </w:p>
    <w:p w14:paraId="34F32912"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gašenje začetnih požarov, </w:t>
      </w:r>
    </w:p>
    <w:p w14:paraId="6F7B6191"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obvladovanje ukrepov nudenja prve pomoči,</w:t>
      </w:r>
    </w:p>
    <w:p w14:paraId="6B5AE332"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obvladovanje nujnih ukrepov v primeru napak, </w:t>
      </w:r>
      <w:proofErr w:type="spellStart"/>
      <w:r w:rsidRPr="002819B5">
        <w:rPr>
          <w:rStyle w:val="Bodytext2"/>
          <w:rFonts w:asciiTheme="minorHAnsi" w:hAnsiTheme="minorHAnsi" w:cstheme="minorHAnsi"/>
          <w:color w:val="000000"/>
          <w:sz w:val="24"/>
          <w:szCs w:val="24"/>
        </w:rPr>
        <w:t>strojeloma</w:t>
      </w:r>
      <w:proofErr w:type="spellEnd"/>
      <w:r w:rsidRPr="002819B5">
        <w:rPr>
          <w:rStyle w:val="Bodytext2"/>
          <w:rFonts w:asciiTheme="minorHAnsi" w:hAnsiTheme="minorHAnsi" w:cstheme="minorHAnsi"/>
          <w:color w:val="000000"/>
          <w:sz w:val="24"/>
          <w:szCs w:val="24"/>
        </w:rPr>
        <w:t xml:space="preserve"> ter odpovedi </w:t>
      </w:r>
      <w:r w:rsidRPr="002819B5">
        <w:rPr>
          <w:rStyle w:val="Bodytext2"/>
          <w:rFonts w:asciiTheme="minorHAnsi" w:hAnsiTheme="minorHAnsi" w:cstheme="minorHAnsi"/>
          <w:color w:val="000000"/>
          <w:sz w:val="24"/>
          <w:szCs w:val="24"/>
          <w:lang w:val="fi-FI" w:eastAsia="fi-FI"/>
        </w:rPr>
        <w:t xml:space="preserve">elektro, </w:t>
      </w:r>
      <w:r w:rsidRPr="002819B5">
        <w:rPr>
          <w:rStyle w:val="Bodytext2"/>
          <w:rFonts w:asciiTheme="minorHAnsi" w:hAnsiTheme="minorHAnsi" w:cstheme="minorHAnsi"/>
          <w:color w:val="000000"/>
          <w:sz w:val="24"/>
          <w:szCs w:val="24"/>
        </w:rPr>
        <w:t>strojnih in vodovodnih instalacij in naprav,</w:t>
      </w:r>
    </w:p>
    <w:p w14:paraId="18CAE82F"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uporabljanje različnih komunikacijskih sredstev (prenosni telefon in druga tehnična sredstva za komunikacijo),</w:t>
      </w:r>
    </w:p>
    <w:p w14:paraId="3B39FFA8"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obvladovanje dela s telefonsko centralo, sprejemanje in prevezovanje klicev, </w:t>
      </w:r>
    </w:p>
    <w:p w14:paraId="3B11ACCB"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sprejemanje in posredovanje elektronske pošte po informacijskem sistemu organa, </w:t>
      </w:r>
    </w:p>
    <w:p w14:paraId="301EBCA4"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spremljanje vseh alarmnih signalov ter signalov sistema v sili (panik stikala), </w:t>
      </w:r>
    </w:p>
    <w:p w14:paraId="2637B1B4" w14:textId="77777777" w:rsidR="009E3855" w:rsidRPr="002819B5" w:rsidRDefault="009E3855" w:rsidP="009E3855">
      <w:pPr>
        <w:pStyle w:val="Bodytext21"/>
        <w:numPr>
          <w:ilvl w:val="0"/>
          <w:numId w:val="3"/>
        </w:numPr>
        <w:shd w:val="clear" w:color="auto" w:fill="auto"/>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spremljanje </w:t>
      </w:r>
      <w:proofErr w:type="spellStart"/>
      <w:r w:rsidRPr="002819B5">
        <w:rPr>
          <w:rStyle w:val="Bodytext2"/>
          <w:rFonts w:asciiTheme="minorHAnsi" w:hAnsiTheme="minorHAnsi" w:cstheme="minorHAnsi"/>
          <w:color w:val="000000"/>
          <w:sz w:val="24"/>
          <w:szCs w:val="24"/>
        </w:rPr>
        <w:t>videonadzornega</w:t>
      </w:r>
      <w:proofErr w:type="spellEnd"/>
      <w:r w:rsidRPr="002819B5">
        <w:rPr>
          <w:rStyle w:val="Bodytext2"/>
          <w:rFonts w:asciiTheme="minorHAnsi" w:hAnsiTheme="minorHAnsi" w:cstheme="minorHAnsi"/>
          <w:color w:val="000000"/>
          <w:sz w:val="24"/>
          <w:szCs w:val="24"/>
        </w:rPr>
        <w:t xml:space="preserve"> sistema,</w:t>
      </w:r>
    </w:p>
    <w:p w14:paraId="41A8FCDD"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spremljanje interventnih odzivov na alarmne situacije,</w:t>
      </w:r>
    </w:p>
    <w:p w14:paraId="0AF98627" w14:textId="77777777" w:rsidR="009E3855" w:rsidRPr="002819B5" w:rsidRDefault="009E3855" w:rsidP="009E3855">
      <w:pPr>
        <w:pStyle w:val="Bodytext21"/>
        <w:numPr>
          <w:ilvl w:val="0"/>
          <w:numId w:val="3"/>
        </w:numPr>
        <w:shd w:val="clear" w:color="auto" w:fill="auto"/>
        <w:tabs>
          <w:tab w:val="left" w:pos="356"/>
        </w:tabs>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lastRenderedPageBreak/>
        <w:t>ukrepanje v primeru sprožitve alarmnega signala oziroma izrednega dogodka,</w:t>
      </w:r>
    </w:p>
    <w:p w14:paraId="219C2DCF" w14:textId="77777777" w:rsidR="009E3855" w:rsidRPr="002819B5" w:rsidRDefault="009E3855" w:rsidP="009E3855">
      <w:pPr>
        <w:pStyle w:val="Bodytext21"/>
        <w:numPr>
          <w:ilvl w:val="0"/>
          <w:numId w:val="3"/>
        </w:numPr>
        <w:shd w:val="clear" w:color="auto" w:fill="auto"/>
        <w:tabs>
          <w:tab w:val="left" w:pos="356"/>
        </w:tabs>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vklapljanje (izklapljanje) alarmnih sistemov varovanja naročnika v objektu naročnika,</w:t>
      </w:r>
    </w:p>
    <w:p w14:paraId="7F96150B" w14:textId="77777777" w:rsidR="009E3855" w:rsidRPr="002819B5" w:rsidRDefault="009E3855" w:rsidP="009E3855">
      <w:pPr>
        <w:pStyle w:val="Bodytext21"/>
        <w:numPr>
          <w:ilvl w:val="0"/>
          <w:numId w:val="3"/>
        </w:numPr>
        <w:shd w:val="clear" w:color="auto" w:fill="auto"/>
        <w:tabs>
          <w:tab w:val="left" w:pos="356"/>
        </w:tabs>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izvajanje vseh ostalih nalog in ukrepov v skladu s pooblastili, pridobljenimi licencami, usposobljenostjo varnostnikov po določilih Zakona o zasebnem varovanju (Uradni list RS, št. </w:t>
      </w:r>
      <w:r w:rsidRPr="002819B5">
        <w:rPr>
          <w:rStyle w:val="Bodytext2"/>
          <w:rFonts w:asciiTheme="minorHAnsi" w:hAnsiTheme="minorHAnsi" w:cstheme="minorHAnsi"/>
          <w:color w:val="000000"/>
          <w:sz w:val="24"/>
          <w:szCs w:val="24"/>
          <w:lang w:val="mk-MK" w:eastAsia="mk-MK"/>
        </w:rPr>
        <w:t xml:space="preserve">17/11, </w:t>
      </w:r>
      <w:r w:rsidRPr="002819B5">
        <w:rPr>
          <w:rStyle w:val="Bodytext2"/>
          <w:rFonts w:asciiTheme="minorHAnsi" w:hAnsiTheme="minorHAnsi" w:cstheme="minorHAnsi"/>
          <w:color w:val="000000"/>
          <w:sz w:val="24"/>
          <w:szCs w:val="24"/>
        </w:rPr>
        <w:t>v nadaljevanju: ZZasV-1), Načrta varovanja ter Požarnih redov in načrtov, ki veljajo v objektih in prostorih, katere varujejo,</w:t>
      </w:r>
    </w:p>
    <w:p w14:paraId="3BB245B3" w14:textId="77777777" w:rsidR="009E3855" w:rsidRPr="002819B5" w:rsidRDefault="009E3855" w:rsidP="009E3855">
      <w:pPr>
        <w:pStyle w:val="Bodytext21"/>
        <w:numPr>
          <w:ilvl w:val="0"/>
          <w:numId w:val="3"/>
        </w:numPr>
        <w:shd w:val="clear" w:color="auto" w:fill="auto"/>
        <w:tabs>
          <w:tab w:val="left" w:pos="356"/>
        </w:tabs>
        <w:spacing w:before="0" w:line="276" w:lineRule="auto"/>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pripravljanje vsebinskih poročil v predpisani obliki,</w:t>
      </w:r>
    </w:p>
    <w:p w14:paraId="4128C3DC" w14:textId="77777777" w:rsidR="009E3855" w:rsidRPr="002819B5" w:rsidRDefault="009E3855" w:rsidP="009E3855">
      <w:pPr>
        <w:pStyle w:val="Bodytext21"/>
        <w:numPr>
          <w:ilvl w:val="0"/>
          <w:numId w:val="3"/>
        </w:numPr>
        <w:shd w:val="clear" w:color="auto" w:fill="auto"/>
        <w:tabs>
          <w:tab w:val="left" w:pos="356"/>
        </w:tabs>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vodenje različnih evidenc in knjig v skladu s potrebami naročnika ter</w:t>
      </w:r>
    </w:p>
    <w:p w14:paraId="53EEB4F9" w14:textId="77777777" w:rsidR="009E3855" w:rsidRPr="002819B5" w:rsidRDefault="009E3855" w:rsidP="009E3855">
      <w:pPr>
        <w:pStyle w:val="Bodytext21"/>
        <w:numPr>
          <w:ilvl w:val="0"/>
          <w:numId w:val="3"/>
        </w:numPr>
        <w:shd w:val="clear" w:color="auto" w:fill="auto"/>
        <w:spacing w:before="0" w:line="276" w:lineRule="auto"/>
        <w:rPr>
          <w:rFonts w:asciiTheme="minorHAnsi" w:hAnsiTheme="minorHAnsi" w:cstheme="minorHAnsi"/>
          <w:color w:val="000000"/>
          <w:sz w:val="24"/>
          <w:szCs w:val="24"/>
          <w:shd w:val="clear" w:color="auto" w:fill="FFFFFF"/>
        </w:rPr>
      </w:pPr>
      <w:r w:rsidRPr="002819B5">
        <w:rPr>
          <w:rStyle w:val="Bodytext2"/>
          <w:rFonts w:asciiTheme="minorHAnsi" w:hAnsiTheme="minorHAnsi" w:cstheme="minorHAnsi"/>
          <w:color w:val="000000"/>
          <w:sz w:val="24"/>
          <w:szCs w:val="24"/>
        </w:rPr>
        <w:t>upoštevanje posebnih navodil naročnika v zvezi z izvajanjem varovanja pri gornjih alinejah in izvajanje drugih nalog po pisnem navodilu naročnika.</w:t>
      </w:r>
    </w:p>
    <w:p w14:paraId="07A19D6F" w14:textId="77777777" w:rsidR="009E3855" w:rsidRPr="002819B5" w:rsidRDefault="009E3855" w:rsidP="009E3855">
      <w:pPr>
        <w:pStyle w:val="Bodytext21"/>
        <w:shd w:val="clear" w:color="auto" w:fill="auto"/>
        <w:spacing w:before="0" w:line="276" w:lineRule="auto"/>
        <w:ind w:firstLine="0"/>
        <w:rPr>
          <w:rStyle w:val="Bodytext2Bold"/>
          <w:rFonts w:asciiTheme="minorHAnsi" w:hAnsiTheme="minorHAnsi" w:cstheme="minorHAnsi"/>
          <w:color w:val="000000"/>
          <w:sz w:val="24"/>
          <w:szCs w:val="24"/>
        </w:rPr>
      </w:pPr>
    </w:p>
    <w:p w14:paraId="5E217128" w14:textId="77777777" w:rsidR="009E3855" w:rsidRPr="002819B5" w:rsidRDefault="009E3855" w:rsidP="00B13AE0">
      <w:pPr>
        <w:pStyle w:val="Naslov2"/>
        <w:rPr>
          <w:rFonts w:cstheme="minorHAnsi"/>
          <w:bCs/>
          <w:szCs w:val="24"/>
        </w:rPr>
      </w:pPr>
      <w:bookmarkStart w:id="8" w:name="_Toc116893332"/>
      <w:r w:rsidRPr="002819B5">
        <w:rPr>
          <w:rStyle w:val="Bodytext2Bold"/>
          <w:rFonts w:asciiTheme="minorHAnsi" w:hAnsiTheme="minorHAnsi" w:cstheme="minorHAnsi"/>
          <w:b/>
          <w:bCs w:val="0"/>
          <w:color w:val="000000"/>
          <w:sz w:val="24"/>
          <w:szCs w:val="24"/>
        </w:rPr>
        <w:t>Posebne naloge</w:t>
      </w:r>
      <w:r w:rsidRPr="002819B5">
        <w:rPr>
          <w:rStyle w:val="Bodytext2"/>
          <w:rFonts w:asciiTheme="minorHAnsi" w:hAnsiTheme="minorHAnsi" w:cstheme="minorHAnsi"/>
          <w:b w:val="0"/>
          <w:bCs/>
          <w:color w:val="000000"/>
          <w:sz w:val="24"/>
          <w:szCs w:val="24"/>
        </w:rPr>
        <w:t>:</w:t>
      </w:r>
      <w:bookmarkEnd w:id="8"/>
    </w:p>
    <w:p w14:paraId="43FEF076" w14:textId="77777777" w:rsidR="009E3855" w:rsidRPr="002819B5" w:rsidRDefault="009E3855" w:rsidP="006C7711">
      <w:pPr>
        <w:pStyle w:val="Bodytext21"/>
        <w:numPr>
          <w:ilvl w:val="0"/>
          <w:numId w:val="12"/>
        </w:numPr>
        <w:shd w:val="clear" w:color="auto" w:fill="auto"/>
        <w:tabs>
          <w:tab w:val="left" w:pos="356"/>
        </w:tabs>
        <w:spacing w:before="0" w:line="276" w:lineRule="auto"/>
        <w:ind w:firstLine="567"/>
        <w:rPr>
          <w:rFonts w:asciiTheme="minorHAnsi" w:hAnsiTheme="minorHAnsi" w:cstheme="minorHAnsi"/>
          <w:sz w:val="24"/>
          <w:szCs w:val="24"/>
        </w:rPr>
      </w:pPr>
      <w:r w:rsidRPr="002819B5">
        <w:rPr>
          <w:rStyle w:val="Bodytext2"/>
          <w:rFonts w:asciiTheme="minorHAnsi" w:hAnsiTheme="minorHAnsi" w:cstheme="minorHAnsi"/>
          <w:color w:val="000000"/>
          <w:sz w:val="24"/>
          <w:szCs w:val="24"/>
        </w:rPr>
        <w:t>reševanje oseb, ujetih v dvigalu,</w:t>
      </w:r>
    </w:p>
    <w:p w14:paraId="265BAC0C" w14:textId="77777777" w:rsidR="009E3855" w:rsidRPr="002819B5" w:rsidRDefault="009E3855" w:rsidP="006C7711">
      <w:pPr>
        <w:pStyle w:val="Bodytext21"/>
        <w:numPr>
          <w:ilvl w:val="0"/>
          <w:numId w:val="12"/>
        </w:numPr>
        <w:shd w:val="clear" w:color="auto" w:fill="auto"/>
        <w:tabs>
          <w:tab w:val="left" w:pos="356"/>
        </w:tabs>
        <w:spacing w:before="0" w:line="276" w:lineRule="auto"/>
        <w:ind w:firstLine="567"/>
        <w:rPr>
          <w:rStyle w:val="Bodytext2"/>
          <w:rFonts w:asciiTheme="minorHAnsi" w:hAnsiTheme="minorHAnsi" w:cstheme="minorHAnsi"/>
          <w:sz w:val="24"/>
          <w:szCs w:val="24"/>
          <w:shd w:val="clear" w:color="auto" w:fill="auto"/>
        </w:rPr>
      </w:pPr>
      <w:r w:rsidRPr="002819B5">
        <w:rPr>
          <w:rStyle w:val="Bodytext2"/>
          <w:rFonts w:asciiTheme="minorHAnsi" w:hAnsiTheme="minorHAnsi" w:cstheme="minorHAnsi"/>
          <w:color w:val="000000"/>
          <w:sz w:val="24"/>
          <w:szCs w:val="24"/>
        </w:rPr>
        <w:t>nošenje in uporaba plinskega razpršilca.</w:t>
      </w:r>
    </w:p>
    <w:p w14:paraId="25E3FF49" w14:textId="77777777" w:rsidR="009E3855" w:rsidRPr="002819B5" w:rsidRDefault="009E3855" w:rsidP="009E3855">
      <w:pPr>
        <w:pStyle w:val="Bodytext21"/>
        <w:shd w:val="clear" w:color="auto" w:fill="auto"/>
        <w:tabs>
          <w:tab w:val="left" w:pos="356"/>
        </w:tabs>
        <w:spacing w:before="0" w:line="276" w:lineRule="auto"/>
        <w:ind w:firstLine="0"/>
        <w:rPr>
          <w:rFonts w:asciiTheme="minorHAnsi" w:hAnsiTheme="minorHAnsi" w:cstheme="minorHAnsi"/>
          <w:sz w:val="24"/>
          <w:szCs w:val="24"/>
        </w:rPr>
      </w:pPr>
    </w:p>
    <w:p w14:paraId="36C54C77" w14:textId="0F9D2D5A" w:rsidR="009E3855" w:rsidRPr="002819B5" w:rsidRDefault="00B1542A" w:rsidP="00B1542A">
      <w:pPr>
        <w:pStyle w:val="Naslov1"/>
        <w:rPr>
          <w:rStyle w:val="Bodytext4"/>
          <w:rFonts w:asciiTheme="minorHAnsi" w:hAnsiTheme="minorHAnsi" w:cstheme="minorHAnsi"/>
          <w:b/>
          <w:color w:val="000000"/>
          <w:sz w:val="24"/>
          <w:szCs w:val="24"/>
        </w:rPr>
      </w:pPr>
      <w:bookmarkStart w:id="9" w:name="_Toc116893333"/>
      <w:r w:rsidRPr="002819B5">
        <w:rPr>
          <w:rStyle w:val="Bodytext4"/>
          <w:rFonts w:asciiTheme="minorHAnsi" w:hAnsiTheme="minorHAnsi" w:cstheme="minorHAnsi"/>
          <w:b/>
          <w:color w:val="000000"/>
          <w:sz w:val="24"/>
          <w:szCs w:val="24"/>
        </w:rPr>
        <w:t>POGOJI ZA VARNOSTNO OSEBJE ZA OPRAVLJANJE VAROVANJA</w:t>
      </w:r>
      <w:bookmarkEnd w:id="9"/>
    </w:p>
    <w:p w14:paraId="41E3AC24" w14:textId="77777777" w:rsidR="00B1542A" w:rsidRPr="002819B5" w:rsidRDefault="00B1542A" w:rsidP="00B1542A">
      <w:pPr>
        <w:rPr>
          <w:rFonts w:asciiTheme="minorHAnsi" w:hAnsiTheme="minorHAnsi" w:cstheme="minorHAnsi"/>
          <w:szCs w:val="24"/>
        </w:rPr>
      </w:pPr>
    </w:p>
    <w:p w14:paraId="4A134CDE"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r w:rsidRPr="002819B5">
        <w:rPr>
          <w:rStyle w:val="Bodytext2"/>
          <w:rFonts w:asciiTheme="minorHAnsi" w:hAnsiTheme="minorHAnsi" w:cstheme="minorHAnsi"/>
          <w:color w:val="000000"/>
          <w:sz w:val="24"/>
          <w:szCs w:val="24"/>
        </w:rPr>
        <w:t>Pogodbeni izvajalec se zavezuje, da bo varnostno osebje pri naročniku obvezno strokovno usposabljal in izpolnjeval z namenom pridobivanja in izpolnjevanja strokovnih znanj in spretnosti po programih strokovnega usposabljanja in izpopolnjevanja varnostnega osebja, kot določajo predpisi na področju zasebnega varovanja. Pogodbeni izvajalec mora skrbeti, da varnostno osebje opravlja tudi interna izpopolnjevanja, strokovna izpopolnjevanja in predpisan obdobni preizkus strokovne usposobljenosti, kot to določa zakon, ki ureja zasebno varovanje. Varnostno osebje mora imeti sklenjeno pogodbo o zaposlitvi z izvajalcem in ustrezno službeno izkaznico skladno z veljavno zakonodajo.</w:t>
      </w:r>
    </w:p>
    <w:p w14:paraId="6178C01B"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06EB561"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r w:rsidRPr="002819B5">
        <w:rPr>
          <w:rStyle w:val="Bodytext2"/>
          <w:rFonts w:asciiTheme="minorHAnsi" w:hAnsiTheme="minorHAnsi" w:cstheme="minorHAnsi"/>
          <w:color w:val="000000"/>
          <w:sz w:val="24"/>
          <w:szCs w:val="24"/>
        </w:rPr>
        <w:t>Varnostniki morajo tudi:</w:t>
      </w:r>
    </w:p>
    <w:p w14:paraId="623147D1" w14:textId="77777777" w:rsidR="009E3855" w:rsidRPr="002819B5" w:rsidRDefault="009E3855" w:rsidP="009E3855">
      <w:pPr>
        <w:pStyle w:val="Bodytext21"/>
        <w:numPr>
          <w:ilvl w:val="0"/>
          <w:numId w:val="4"/>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color w:val="000000"/>
          <w:sz w:val="24"/>
          <w:szCs w:val="24"/>
        </w:rPr>
        <w:t>imeti dokazilo o opravljenem usposabljanju za reševanje oseb, ujetih v dvigalu,</w:t>
      </w:r>
    </w:p>
    <w:p w14:paraId="179D0740" w14:textId="77777777" w:rsidR="009E3855" w:rsidRPr="002819B5" w:rsidRDefault="009E3855" w:rsidP="009E3855">
      <w:pPr>
        <w:pStyle w:val="Bodytext21"/>
        <w:numPr>
          <w:ilvl w:val="0"/>
          <w:numId w:val="4"/>
        </w:numPr>
        <w:shd w:val="clear" w:color="auto" w:fill="auto"/>
        <w:spacing w:before="0" w:line="276" w:lineRule="auto"/>
        <w:rPr>
          <w:rFonts w:asciiTheme="minorHAnsi" w:hAnsiTheme="minorHAnsi" w:cstheme="minorHAnsi"/>
          <w:sz w:val="24"/>
          <w:szCs w:val="24"/>
        </w:rPr>
      </w:pPr>
      <w:r w:rsidRPr="002819B5">
        <w:rPr>
          <w:rStyle w:val="Bodytext2"/>
          <w:rFonts w:asciiTheme="minorHAnsi" w:hAnsiTheme="minorHAnsi" w:cstheme="minorHAnsi"/>
          <w:sz w:val="24"/>
          <w:szCs w:val="24"/>
        </w:rPr>
        <w:t>imeti dokazilo o dovoljenju za uporabo plinskega razpršilca,</w:t>
      </w:r>
    </w:p>
    <w:p w14:paraId="7E2BF26B" w14:textId="77777777" w:rsidR="009E3855" w:rsidRPr="002819B5" w:rsidRDefault="009E3855" w:rsidP="009E3855">
      <w:pPr>
        <w:pStyle w:val="Bodytext21"/>
        <w:numPr>
          <w:ilvl w:val="0"/>
          <w:numId w:val="4"/>
        </w:numPr>
        <w:shd w:val="clear" w:color="auto" w:fill="auto"/>
        <w:spacing w:before="0" w:line="276" w:lineRule="auto"/>
        <w:jc w:val="left"/>
        <w:rPr>
          <w:rFonts w:asciiTheme="minorHAnsi" w:hAnsiTheme="minorHAnsi" w:cstheme="minorHAnsi"/>
          <w:sz w:val="24"/>
          <w:szCs w:val="24"/>
        </w:rPr>
      </w:pPr>
      <w:r w:rsidRPr="002819B5">
        <w:rPr>
          <w:rStyle w:val="Bodytext2"/>
          <w:rFonts w:asciiTheme="minorHAnsi" w:hAnsiTheme="minorHAnsi" w:cstheme="minorHAnsi"/>
          <w:color w:val="000000"/>
          <w:sz w:val="24"/>
          <w:szCs w:val="24"/>
        </w:rPr>
        <w:t>znati rokovati z ročnim detektorjem kovin,</w:t>
      </w:r>
    </w:p>
    <w:p w14:paraId="770000B5" w14:textId="77777777" w:rsidR="009E3855" w:rsidRPr="002819B5" w:rsidRDefault="009E3855" w:rsidP="009E3855">
      <w:pPr>
        <w:pStyle w:val="Bodytext21"/>
        <w:numPr>
          <w:ilvl w:val="0"/>
          <w:numId w:val="4"/>
        </w:numPr>
        <w:shd w:val="clear" w:color="auto" w:fill="auto"/>
        <w:spacing w:before="0" w:line="276" w:lineRule="auto"/>
        <w:jc w:val="left"/>
        <w:rPr>
          <w:rFonts w:asciiTheme="minorHAnsi" w:hAnsiTheme="minorHAnsi" w:cstheme="minorHAnsi"/>
          <w:sz w:val="24"/>
          <w:szCs w:val="24"/>
        </w:rPr>
      </w:pPr>
      <w:r w:rsidRPr="002819B5">
        <w:rPr>
          <w:rStyle w:val="Bodytext2"/>
          <w:rFonts w:asciiTheme="minorHAnsi" w:hAnsiTheme="minorHAnsi" w:cstheme="minorHAnsi"/>
          <w:color w:val="000000"/>
          <w:sz w:val="24"/>
          <w:szCs w:val="24"/>
        </w:rPr>
        <w:t>imeti osnovna računalniška znanja, usposobljenost za osnovno vodenje evidenc, pisanje poročil in podobno,</w:t>
      </w:r>
    </w:p>
    <w:p w14:paraId="56281A1C" w14:textId="77777777" w:rsidR="009E3855" w:rsidRPr="002819B5" w:rsidRDefault="009E3855" w:rsidP="009E3855">
      <w:pPr>
        <w:pStyle w:val="Bodytext21"/>
        <w:numPr>
          <w:ilvl w:val="0"/>
          <w:numId w:val="4"/>
        </w:numPr>
        <w:shd w:val="clear" w:color="auto" w:fill="auto"/>
        <w:spacing w:before="0" w:line="276" w:lineRule="auto"/>
        <w:jc w:val="left"/>
        <w:rPr>
          <w:rFonts w:asciiTheme="minorHAnsi" w:hAnsiTheme="minorHAnsi" w:cstheme="minorHAnsi"/>
          <w:sz w:val="24"/>
          <w:szCs w:val="24"/>
        </w:rPr>
      </w:pPr>
      <w:r w:rsidRPr="002819B5">
        <w:rPr>
          <w:rStyle w:val="Bodytext2"/>
          <w:rFonts w:asciiTheme="minorHAnsi" w:hAnsiTheme="minorHAnsi" w:cstheme="minorHAnsi"/>
          <w:color w:val="000000"/>
          <w:sz w:val="24"/>
          <w:szCs w:val="24"/>
        </w:rPr>
        <w:t>aktivno obvladovati slovenski jezik,</w:t>
      </w:r>
    </w:p>
    <w:p w14:paraId="5B7E95D6" w14:textId="77777777" w:rsidR="009E3855" w:rsidRPr="002819B5" w:rsidRDefault="009E3855" w:rsidP="009E3855">
      <w:pPr>
        <w:pStyle w:val="Bodytext21"/>
        <w:numPr>
          <w:ilvl w:val="0"/>
          <w:numId w:val="4"/>
        </w:numPr>
        <w:shd w:val="clear" w:color="auto" w:fill="auto"/>
        <w:spacing w:before="0" w:line="276" w:lineRule="auto"/>
        <w:jc w:val="left"/>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biti nekaznovani (torej ne smejo biti pravnomočno obsojeni ali v kazenskem postopku).</w:t>
      </w:r>
    </w:p>
    <w:p w14:paraId="224721A3" w14:textId="77777777" w:rsidR="009E3855" w:rsidRPr="002819B5" w:rsidRDefault="009E3855" w:rsidP="009E3855">
      <w:pPr>
        <w:pStyle w:val="Bodytext21"/>
        <w:shd w:val="clear" w:color="auto" w:fill="auto"/>
        <w:spacing w:before="0" w:line="276" w:lineRule="auto"/>
        <w:ind w:firstLine="0"/>
        <w:jc w:val="left"/>
        <w:rPr>
          <w:rFonts w:asciiTheme="minorHAnsi" w:hAnsiTheme="minorHAnsi" w:cstheme="minorHAnsi"/>
          <w:sz w:val="24"/>
          <w:szCs w:val="24"/>
        </w:rPr>
      </w:pPr>
    </w:p>
    <w:p w14:paraId="1DE23D76" w14:textId="77777777" w:rsidR="009E3855" w:rsidRPr="002819B5" w:rsidRDefault="009E3855" w:rsidP="009E3855">
      <w:pPr>
        <w:pStyle w:val="Pripombabesedilo"/>
        <w:spacing w:line="276" w:lineRule="auto"/>
        <w:jc w:val="both"/>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Svoje delo morajo opravljati strokovno, vestno, dosledno, s primerno profesionalno komunikacijo.  Varnostniki so skladno z veljavnimi predpisi dožni varovati tajne in osebne podatke zaposlenih in strank, morebitne informacije o postopkih in organizaciji naročnika ter druge podatke, </w:t>
      </w:r>
      <w:r w:rsidRPr="002819B5">
        <w:rPr>
          <w:rFonts w:asciiTheme="minorHAnsi" w:hAnsiTheme="minorHAnsi" w:cstheme="minorHAnsi"/>
          <w:sz w:val="24"/>
          <w:szCs w:val="24"/>
        </w:rPr>
        <w:t xml:space="preserve"> s katerimi bi se seznanili pri opravljanju svojega dela. </w:t>
      </w:r>
    </w:p>
    <w:p w14:paraId="0B5CAA24" w14:textId="77777777" w:rsidR="009E3855" w:rsidRPr="002819B5" w:rsidRDefault="009E3855" w:rsidP="009E3855">
      <w:pPr>
        <w:pStyle w:val="Bodytext60"/>
        <w:shd w:val="clear" w:color="auto" w:fill="auto"/>
        <w:spacing w:after="0" w:line="276" w:lineRule="auto"/>
        <w:rPr>
          <w:rStyle w:val="Bodytext2"/>
          <w:rFonts w:asciiTheme="minorHAnsi" w:hAnsiTheme="minorHAnsi" w:cstheme="minorHAnsi"/>
          <w:i w:val="0"/>
          <w:color w:val="000000"/>
          <w:sz w:val="24"/>
          <w:szCs w:val="24"/>
        </w:rPr>
      </w:pPr>
      <w:r w:rsidRPr="002819B5">
        <w:rPr>
          <w:rStyle w:val="Bodytext6"/>
          <w:rFonts w:asciiTheme="minorHAnsi" w:hAnsiTheme="minorHAnsi" w:cstheme="minorHAnsi"/>
          <w:color w:val="000000"/>
          <w:sz w:val="24"/>
          <w:szCs w:val="24"/>
        </w:rPr>
        <w:lastRenderedPageBreak/>
        <w:t>Varnostniku med delovnim časom ni dovoljeno zapuščati delovnega mesta razen izjemoma (odziv na alarme, naloge vodje varnostnikov, izredni dogodki, odhod v toaletne prostore,...). Preden varnostnik zapusti delovno mesto, mora preveriti varnostno stanje in za seboj zakleniti npr. recepcijo, vhodna vrata. Na svoje delovno mesto se mora vrniti</w:t>
      </w:r>
      <w:r w:rsidRPr="002819B5">
        <w:rPr>
          <w:rStyle w:val="Bodytext6NotItalic"/>
          <w:rFonts w:asciiTheme="minorHAnsi" w:hAnsiTheme="minorHAnsi" w:cstheme="minorHAnsi"/>
          <w:color w:val="000000"/>
          <w:sz w:val="24"/>
          <w:szCs w:val="24"/>
        </w:rPr>
        <w:t xml:space="preserve"> v </w:t>
      </w:r>
      <w:r w:rsidRPr="002819B5">
        <w:rPr>
          <w:rStyle w:val="Bodytext6"/>
          <w:rFonts w:asciiTheme="minorHAnsi" w:hAnsiTheme="minorHAnsi" w:cstheme="minorHAnsi"/>
          <w:color w:val="000000"/>
          <w:sz w:val="24"/>
          <w:szCs w:val="24"/>
        </w:rPr>
        <w:t xml:space="preserve">najkrajšem možnem času. </w:t>
      </w:r>
      <w:r w:rsidRPr="002819B5">
        <w:rPr>
          <w:rStyle w:val="Bodytext2"/>
          <w:rFonts w:asciiTheme="minorHAnsi" w:hAnsiTheme="minorHAnsi" w:cstheme="minorHAnsi"/>
          <w:i w:val="0"/>
          <w:color w:val="000000"/>
          <w:sz w:val="24"/>
          <w:szCs w:val="24"/>
        </w:rPr>
        <w:t>Naročniki si pridržujejo pravico, da bodo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7CF7EB7C"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p>
    <w:p w14:paraId="4E11EE08"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2819B5">
        <w:rPr>
          <w:rStyle w:val="Bodytext2"/>
          <w:rFonts w:asciiTheme="minorHAnsi" w:hAnsiTheme="minorHAnsi" w:cstheme="minorHAnsi"/>
          <w:color w:val="000000"/>
          <w:sz w:val="24"/>
          <w:szCs w:val="24"/>
        </w:rPr>
        <w:t>Varnostnik vodi evidence in poroča odgovorni osebi naročnika, deluje v skladu s profesionalnimi standardi ter standardi in zahtevami naročnika, deluje skladno z veljavno zakonodajo, sodeluje z naročnikom, zaposlenimi pri naročniku in z naročnikovimi strankami v okviru svojih pristojnosti. Izvajalec mora zagotoviti, da bodo varnostniki, ki bodo izvajali varovanje za naročnika, usposobljeni za tehnično ravnanje z naročnikovo varnostno tehnično opremo (na primer z ročnim detektorjem kovin, spremljanje video nadzornega sistema).</w:t>
      </w:r>
    </w:p>
    <w:p w14:paraId="20E577A8"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E2C3E34" w14:textId="77777777" w:rsidR="009E3855" w:rsidRPr="002819B5" w:rsidRDefault="009E3855" w:rsidP="009E3855">
      <w:pPr>
        <w:pStyle w:val="Pripombabesedilo"/>
        <w:spacing w:after="0" w:line="276" w:lineRule="auto"/>
        <w:jc w:val="both"/>
        <w:rPr>
          <w:rFonts w:asciiTheme="minorHAnsi" w:hAnsiTheme="minorHAnsi" w:cstheme="minorHAnsi"/>
          <w:sz w:val="24"/>
          <w:szCs w:val="24"/>
        </w:rPr>
      </w:pPr>
      <w:r w:rsidRPr="002819B5">
        <w:rPr>
          <w:rStyle w:val="Bodytext2"/>
          <w:rFonts w:asciiTheme="minorHAnsi" w:hAnsiTheme="minorHAnsi" w:cstheme="minorHAnsi"/>
          <w:color w:val="000000"/>
          <w:sz w:val="24"/>
          <w:szCs w:val="24"/>
        </w:rPr>
        <w:t>Izvajalec zagotavlja opremljenost in razpoznavnost varnostnikov z ustrezno delovno obleko oz. uniformo, v skladu z zakonom, ki ureja zasebno varovanje. Izvajalec je dolžan zagotoviti tudi dosledno spoštovanje predpisov s področja varstva okolja, varstva pri delu, požarne varnosti, kot tudi hišnega reda ter navodil naročnikov. Izvajalec mora pisno opozoriti naročnika na pomanjkljivosti varovanja, ki jih zaznava pri izvajanju pogodbe.</w:t>
      </w:r>
    </w:p>
    <w:p w14:paraId="225B0006"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81CA353"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r w:rsidRPr="002819B5">
        <w:rPr>
          <w:rStyle w:val="Bodytext2"/>
          <w:rFonts w:asciiTheme="minorHAnsi" w:hAnsiTheme="minorHAnsi" w:cstheme="minorHAnsi"/>
          <w:color w:val="000000"/>
          <w:sz w:val="24"/>
          <w:szCs w:val="24"/>
        </w:rPr>
        <w:t>Izvajalec mora odgovorni osebi naročnika pisno predati mesečna poročila izvajanja fizičnega varovanja do 5. dne v mesecu. Poročilo varnostne službe mora vsebovati navedbo in opis posebnih oziroma neobičajnih dogodkov, morebitne sprožitve alarmov, morebitnih izvedenih intervencijah, o opravljenih obhodih, konfliktnih situacijah, sprejemanje pošte in podobno. Ob</w:t>
      </w:r>
      <w:r w:rsidRPr="002819B5">
        <w:rPr>
          <w:rFonts w:asciiTheme="minorHAnsi" w:hAnsiTheme="minorHAnsi" w:cstheme="minorHAnsi"/>
          <w:sz w:val="24"/>
          <w:szCs w:val="24"/>
        </w:rPr>
        <w:t xml:space="preserve"> izrednih varnostnih dogodkih in odstopajočih konfliktnih situacijah, grožnjah ipd. mora varnostnik kontaktno osebo naročnika ustno seznaniti takoj, ko je mogoče. </w:t>
      </w:r>
    </w:p>
    <w:p w14:paraId="1DB26306"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5F8D95AD"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r w:rsidRPr="002819B5">
        <w:rPr>
          <w:rStyle w:val="Bodytext2"/>
          <w:rFonts w:asciiTheme="minorHAnsi" w:hAnsiTheme="minorHAnsi" w:cstheme="minorHAnsi"/>
          <w:color w:val="000000"/>
          <w:sz w:val="24"/>
          <w:szCs w:val="24"/>
        </w:rPr>
        <w:t xml:space="preserve">Za nemoteno izvajanje vseh oblik varovanja mora izvajalec na svoje stroške na lokaciji naročnika zagotoviti in redno vzdrževati potrebno opremo za varnostnike, kot na primer brezžična komunikacijska sredstva, baterijske svetilke in podobno. </w:t>
      </w:r>
    </w:p>
    <w:p w14:paraId="55B3E60A"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18CDF74" w14:textId="77777777" w:rsidR="009E3855" w:rsidRPr="002819B5" w:rsidRDefault="009E3855" w:rsidP="00B13AE0">
      <w:pPr>
        <w:pStyle w:val="Naslov1"/>
        <w:rPr>
          <w:rStyle w:val="Bodytext4"/>
          <w:rFonts w:asciiTheme="minorHAnsi" w:hAnsiTheme="minorHAnsi" w:cstheme="minorHAnsi"/>
          <w:b/>
          <w:bCs w:val="0"/>
          <w:sz w:val="24"/>
          <w:szCs w:val="24"/>
        </w:rPr>
      </w:pPr>
      <w:bookmarkStart w:id="10" w:name="_Toc116893334"/>
      <w:r w:rsidRPr="002819B5">
        <w:rPr>
          <w:rStyle w:val="Bodytext4"/>
          <w:rFonts w:asciiTheme="minorHAnsi" w:hAnsiTheme="minorHAnsi" w:cstheme="minorHAnsi"/>
          <w:b/>
          <w:color w:val="000000"/>
          <w:sz w:val="24"/>
          <w:szCs w:val="24"/>
        </w:rPr>
        <w:t>ZAHTEVE GLEDE KADRA IN OSTALE ZAHTEVE NAROČNIKA</w:t>
      </w:r>
      <w:bookmarkEnd w:id="10"/>
    </w:p>
    <w:p w14:paraId="44654C78"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D335DA6"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 xml:space="preserve">Izvajalec bo za nemoteno izvajanje varovanja v primeru potreb na strani naročnika na podlagi naročnikove pisne zahteve začasno povečal število varnostnikov glede na dejanske potrebe. </w:t>
      </w:r>
    </w:p>
    <w:p w14:paraId="369CA324" w14:textId="79A7D6EE" w:rsidR="009E3855" w:rsidRPr="002819B5" w:rsidRDefault="009E3855" w:rsidP="009E3855">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2819B5">
        <w:rPr>
          <w:rStyle w:val="Bodytext2"/>
          <w:rFonts w:asciiTheme="minorHAnsi" w:hAnsiTheme="minorHAnsi" w:cstheme="minorHAnsi"/>
          <w:color w:val="000000"/>
          <w:sz w:val="24"/>
          <w:szCs w:val="24"/>
        </w:rPr>
        <w:t xml:space="preserve">Izvajalec bo naročniku pred začetkom izvajanja nalog varovanja za naročnika predal seznam zaposlenih varnostnikov, ki bo opravljali delo na lokaciji naročnika, in sicer tako za varnostnike, </w:t>
      </w:r>
      <w:r w:rsidRPr="002819B5">
        <w:rPr>
          <w:rStyle w:val="Bodytext2"/>
          <w:rFonts w:asciiTheme="minorHAnsi" w:hAnsiTheme="minorHAnsi" w:cstheme="minorHAnsi"/>
          <w:color w:val="000000"/>
          <w:sz w:val="24"/>
          <w:szCs w:val="24"/>
        </w:rPr>
        <w:lastRenderedPageBreak/>
        <w:t>ki bodo stalno prisotni, kot tudi za varnostnike, ki bodo nadomeščali začasno odsotnega stalnega varnostnika. Naročnik pričakuje, da bo izvajalec varovanje opravljal s stalnimi varnostniki</w:t>
      </w:r>
      <w:r w:rsidR="00417C9D">
        <w:rPr>
          <w:rStyle w:val="Bodytext2"/>
          <w:rFonts w:asciiTheme="minorHAnsi" w:hAnsiTheme="minorHAnsi" w:cstheme="minorHAnsi"/>
          <w:color w:val="000000"/>
          <w:sz w:val="24"/>
          <w:szCs w:val="24"/>
        </w:rPr>
        <w:t>, ki so v rednem delovnem razmerju z izbranim izvajalcem</w:t>
      </w:r>
      <w:r w:rsidRPr="002819B5">
        <w:rPr>
          <w:rStyle w:val="Bodytext2"/>
          <w:rFonts w:asciiTheme="minorHAnsi" w:hAnsiTheme="minorHAnsi" w:cstheme="minorHAnsi"/>
          <w:color w:val="000000"/>
          <w:sz w:val="24"/>
          <w:szCs w:val="24"/>
        </w:rPr>
        <w:t xml:space="preserve">, s čim manjšo fluktuacijo pri njih. Izvajalec mora naročnika obveščati o vseh sklenjenih in prekinjenih delovnih razmerjih varnostnikov, ki bodo sodelovali pri izvajanju pogodbenih storitev za naročnika. </w:t>
      </w:r>
      <w:bookmarkStart w:id="11" w:name="_Hlk58522808"/>
      <w:r w:rsidRPr="002819B5">
        <w:rPr>
          <w:rStyle w:val="Bodytext2"/>
          <w:rFonts w:asciiTheme="minorHAnsi" w:hAnsiTheme="minorHAnsi" w:cstheme="minorHAnsi"/>
          <w:color w:val="000000"/>
          <w:sz w:val="24"/>
          <w:szCs w:val="24"/>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w:t>
      </w:r>
      <w:r w:rsidRPr="002819B5">
        <w:rPr>
          <w:rFonts w:asciiTheme="minorHAnsi" w:hAnsiTheme="minorHAnsi" w:cstheme="minorHAnsi"/>
          <w:sz w:val="24"/>
          <w:szCs w:val="24"/>
        </w:rPr>
        <w:t xml:space="preserve">napotitvi novega varnostnika na lokacijo naročnika slednjega po elektronski pošti o menjavi obvestiti takoj, ko je mogoče. </w:t>
      </w:r>
      <w:bookmarkEnd w:id="11"/>
      <w:r w:rsidRPr="002819B5">
        <w:rPr>
          <w:rStyle w:val="Bodytext2"/>
          <w:rFonts w:asciiTheme="minorHAnsi" w:hAnsiTheme="minorHAnsi" w:cstheme="minorHAnsi"/>
          <w:color w:val="000000"/>
          <w:sz w:val="24"/>
          <w:szCs w:val="24"/>
        </w:rPr>
        <w:t>Izvajalec bo moral naročnika nemudoma obvestiti tudi o vsakem disciplinskem ali drugem postopku, ki ga bo zoper svojega delavca sprožil v zvezi z izvajanjem pogodbenih storitev. V primeru, da zaposleni izvajalca, ki bo naloge opravljal za naročnika, ne bo več izpolnjeval predpisanih pogojev, bo moral izvajalec tega varnostnika nemudoma odstraniti z izvajanja pogodbenih storitev ter o tem obvestiti naročnika.</w:t>
      </w:r>
    </w:p>
    <w:p w14:paraId="322B5D0B"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p>
    <w:p w14:paraId="449D34FB" w14:textId="77777777" w:rsidR="009E3855" w:rsidRPr="002819B5" w:rsidRDefault="009E3855" w:rsidP="00B13AE0">
      <w:pPr>
        <w:pStyle w:val="Naslov1"/>
        <w:rPr>
          <w:rStyle w:val="Bodytext4"/>
          <w:rFonts w:asciiTheme="minorHAnsi" w:hAnsiTheme="minorHAnsi" w:cstheme="minorHAnsi"/>
          <w:b/>
          <w:bCs w:val="0"/>
          <w:sz w:val="24"/>
          <w:szCs w:val="24"/>
        </w:rPr>
      </w:pPr>
      <w:bookmarkStart w:id="12" w:name="_Toc116893335"/>
      <w:r w:rsidRPr="002819B5">
        <w:rPr>
          <w:rStyle w:val="Bodytext4"/>
          <w:rFonts w:asciiTheme="minorHAnsi" w:hAnsiTheme="minorHAnsi" w:cstheme="minorHAnsi"/>
          <w:b/>
          <w:color w:val="000000"/>
          <w:sz w:val="24"/>
          <w:szCs w:val="24"/>
        </w:rPr>
        <w:t>NAČRT VAROVANJA</w:t>
      </w:r>
      <w:bookmarkEnd w:id="12"/>
    </w:p>
    <w:p w14:paraId="5E064DAF" w14:textId="77777777" w:rsidR="009E3855" w:rsidRPr="002819B5" w:rsidRDefault="009E3855" w:rsidP="009E3855">
      <w:pPr>
        <w:pStyle w:val="Bodytext41"/>
        <w:shd w:val="clear" w:color="auto" w:fill="auto"/>
        <w:spacing w:before="0" w:line="276" w:lineRule="auto"/>
        <w:ind w:firstLine="0"/>
        <w:rPr>
          <w:rFonts w:asciiTheme="minorHAnsi" w:hAnsiTheme="minorHAnsi" w:cstheme="minorHAnsi"/>
          <w:sz w:val="24"/>
          <w:szCs w:val="24"/>
        </w:rPr>
      </w:pPr>
    </w:p>
    <w:p w14:paraId="32DF1DDF" w14:textId="77777777" w:rsidR="009E3855" w:rsidRPr="002819B5" w:rsidRDefault="009E3855" w:rsidP="009E3855">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2819B5">
        <w:rPr>
          <w:rStyle w:val="Bodytext2"/>
          <w:rFonts w:asciiTheme="minorHAnsi" w:hAnsiTheme="minorHAnsi" w:cstheme="minorHAnsi"/>
          <w:color w:val="000000"/>
          <w:sz w:val="24"/>
          <w:szCs w:val="24"/>
        </w:rPr>
        <w:t xml:space="preserve">Naročnik pričakuje, da bo izbrani izvajalec izdelal načrt varovanja skladno z zahtevami iz zakona, ki ureja zasebno varovanje, za izvajanje varovanja z varnostnikom in obhodov za naročnika v roku 60 dni od podpisa pogodbe. Izvajalec bo moral načrt varovanja v času izvajanja pogodbenih del dopolniti ob spremembah ogroženosti, ob dodanih pristojnostih in nalogah službe varovanja ali na zahtevo naročnika v varnostno utemeljenih primerih. </w:t>
      </w:r>
      <w:r w:rsidRPr="002819B5">
        <w:rPr>
          <w:rStyle w:val="Bodytext2"/>
          <w:rFonts w:asciiTheme="minorHAnsi" w:hAnsiTheme="minorHAnsi" w:cstheme="minorHAnsi"/>
          <w:sz w:val="24"/>
          <w:szCs w:val="24"/>
        </w:rPr>
        <w:t>Izvajalec mora zagotoviti, da se načrt varovanja sproti posodablja, glede na spremenjene varnostne razmere in oceno stopenj tveganj.</w:t>
      </w:r>
    </w:p>
    <w:p w14:paraId="3489D20C"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sz w:val="24"/>
          <w:szCs w:val="24"/>
        </w:rPr>
      </w:pPr>
    </w:p>
    <w:p w14:paraId="264BEEA0" w14:textId="77777777" w:rsidR="009E3855" w:rsidRPr="002819B5" w:rsidRDefault="009E3855" w:rsidP="009E3855">
      <w:pPr>
        <w:pStyle w:val="Bodytext41"/>
        <w:shd w:val="clear" w:color="auto" w:fill="auto"/>
        <w:spacing w:before="0" w:line="276" w:lineRule="auto"/>
        <w:ind w:firstLine="0"/>
        <w:rPr>
          <w:rStyle w:val="Bodytext2"/>
          <w:rFonts w:asciiTheme="minorHAnsi" w:hAnsiTheme="minorHAnsi" w:cstheme="minorHAnsi"/>
          <w:b w:val="0"/>
          <w:bCs w:val="0"/>
          <w:sz w:val="24"/>
          <w:szCs w:val="24"/>
        </w:rPr>
      </w:pPr>
      <w:r w:rsidRPr="002819B5">
        <w:rPr>
          <w:rStyle w:val="Bodytext2"/>
          <w:rFonts w:asciiTheme="minorHAnsi" w:hAnsiTheme="minorHAnsi" w:cstheme="minorHAnsi"/>
          <w:b w:val="0"/>
          <w:bCs w:val="0"/>
          <w:sz w:val="24"/>
          <w:szCs w:val="24"/>
        </w:rPr>
        <w:t>Izvajalec bo ob pričetku izvajanja pogodbe v sodelovanju z naročnikom pregledal in po potrebi dopolnil že sprejeto oceno tveganja v delu, ki se nanaša na izvajanje storitev, ki so predmet tega razpisa.</w:t>
      </w:r>
    </w:p>
    <w:p w14:paraId="4A0E48EA" w14:textId="77777777" w:rsidR="009E3855" w:rsidRPr="002819B5" w:rsidRDefault="009E3855" w:rsidP="009E3855">
      <w:pPr>
        <w:pStyle w:val="Bodytext41"/>
        <w:shd w:val="clear" w:color="auto" w:fill="auto"/>
        <w:spacing w:before="0" w:line="276" w:lineRule="auto"/>
        <w:ind w:firstLine="0"/>
        <w:jc w:val="left"/>
        <w:rPr>
          <w:rStyle w:val="Bodytext4"/>
          <w:rFonts w:asciiTheme="minorHAnsi" w:hAnsiTheme="minorHAnsi" w:cstheme="minorHAnsi"/>
          <w:b/>
          <w:bCs/>
          <w:sz w:val="24"/>
          <w:szCs w:val="24"/>
        </w:rPr>
      </w:pPr>
    </w:p>
    <w:p w14:paraId="21101C37" w14:textId="1F1D7CF5" w:rsidR="009E3855" w:rsidRPr="002819B5" w:rsidRDefault="009E3855" w:rsidP="00B13AE0">
      <w:pPr>
        <w:pStyle w:val="Naslov1"/>
        <w:rPr>
          <w:rStyle w:val="Bodytext4"/>
          <w:rFonts w:asciiTheme="minorHAnsi" w:hAnsiTheme="minorHAnsi" w:cstheme="minorHAnsi"/>
          <w:b/>
          <w:bCs w:val="0"/>
          <w:sz w:val="24"/>
          <w:szCs w:val="24"/>
        </w:rPr>
      </w:pPr>
      <w:bookmarkStart w:id="13" w:name="_Toc116893336"/>
      <w:r w:rsidRPr="002819B5">
        <w:rPr>
          <w:rStyle w:val="Bodytext4"/>
          <w:rFonts w:asciiTheme="minorHAnsi" w:hAnsiTheme="minorHAnsi" w:cstheme="minorHAnsi"/>
          <w:b/>
          <w:color w:val="000000"/>
          <w:sz w:val="24"/>
          <w:szCs w:val="24"/>
        </w:rPr>
        <w:t xml:space="preserve">OCENJEN OBSEG DELA ZA </w:t>
      </w:r>
      <w:r w:rsidR="008274F3" w:rsidRPr="002819B5">
        <w:rPr>
          <w:rStyle w:val="Bodytext4"/>
          <w:rFonts w:asciiTheme="minorHAnsi" w:hAnsiTheme="minorHAnsi" w:cstheme="minorHAnsi"/>
          <w:b/>
          <w:color w:val="000000"/>
          <w:sz w:val="24"/>
          <w:szCs w:val="24"/>
        </w:rPr>
        <w:t xml:space="preserve">OBDOBJE </w:t>
      </w:r>
      <w:r w:rsidRPr="002819B5">
        <w:rPr>
          <w:rStyle w:val="Bodytext4"/>
          <w:rFonts w:asciiTheme="minorHAnsi" w:hAnsiTheme="minorHAnsi" w:cstheme="minorHAnsi"/>
          <w:b/>
          <w:color w:val="000000"/>
          <w:sz w:val="24"/>
          <w:szCs w:val="24"/>
        </w:rPr>
        <w:t>36 MESECEV</w:t>
      </w:r>
      <w:bookmarkEnd w:id="13"/>
    </w:p>
    <w:p w14:paraId="02173058" w14:textId="77777777" w:rsidR="009E3855" w:rsidRPr="002819B5" w:rsidRDefault="009E3855" w:rsidP="009E3855">
      <w:pPr>
        <w:pStyle w:val="Bodytext41"/>
        <w:shd w:val="clear" w:color="auto" w:fill="auto"/>
        <w:tabs>
          <w:tab w:val="left" w:pos="449"/>
        </w:tabs>
        <w:spacing w:before="0" w:line="276" w:lineRule="auto"/>
        <w:ind w:firstLine="0"/>
        <w:rPr>
          <w:rFonts w:asciiTheme="minorHAnsi" w:hAnsiTheme="minorHAnsi" w:cstheme="minorHAnsi"/>
          <w:sz w:val="24"/>
          <w:szCs w:val="24"/>
        </w:rPr>
      </w:pPr>
    </w:p>
    <w:p w14:paraId="4EA64296" w14:textId="348DA2A6" w:rsidR="009E3855" w:rsidRPr="002819B5" w:rsidRDefault="001207BC" w:rsidP="009E3855">
      <w:pPr>
        <w:pStyle w:val="Bodytext21"/>
        <w:shd w:val="clear" w:color="auto" w:fill="auto"/>
        <w:spacing w:before="0" w:line="276" w:lineRule="auto"/>
        <w:ind w:firstLine="0"/>
        <w:rPr>
          <w:rFonts w:asciiTheme="minorHAnsi" w:hAnsiTheme="minorHAnsi" w:cstheme="minorHAnsi"/>
          <w:sz w:val="24"/>
          <w:szCs w:val="24"/>
        </w:rPr>
      </w:pPr>
      <w:r>
        <w:rPr>
          <w:rStyle w:val="Bodytext22"/>
          <w:rFonts w:asciiTheme="minorHAnsi" w:hAnsiTheme="minorHAnsi" w:cstheme="minorHAnsi"/>
          <w:color w:val="000000"/>
          <w:sz w:val="24"/>
          <w:szCs w:val="24"/>
          <w:u w:val="none"/>
        </w:rPr>
        <w:t>Okvirno o</w:t>
      </w:r>
      <w:r w:rsidR="009E3855" w:rsidRPr="002819B5">
        <w:rPr>
          <w:rStyle w:val="Bodytext22"/>
          <w:rFonts w:asciiTheme="minorHAnsi" w:hAnsiTheme="minorHAnsi" w:cstheme="minorHAnsi"/>
          <w:color w:val="000000"/>
          <w:sz w:val="24"/>
          <w:szCs w:val="24"/>
          <w:u w:val="none"/>
        </w:rPr>
        <w:t>cenjeno število ur izvajanja storitev z varnostnikom z vključenimi receptorskimi deli ter</w:t>
      </w:r>
      <w:r w:rsidR="0081257B">
        <w:rPr>
          <w:rStyle w:val="Bodytext22"/>
          <w:rFonts w:asciiTheme="minorHAnsi" w:hAnsiTheme="minorHAnsi" w:cstheme="minorHAnsi"/>
          <w:color w:val="000000"/>
          <w:sz w:val="24"/>
          <w:szCs w:val="24"/>
          <w:u w:val="none"/>
        </w:rPr>
        <w:t xml:space="preserve"> okvirno ocenjeno število dnevnih in nočnih</w:t>
      </w:r>
      <w:r w:rsidR="009E3855" w:rsidRPr="002819B5">
        <w:rPr>
          <w:rStyle w:val="Bodytext22"/>
          <w:rFonts w:asciiTheme="minorHAnsi" w:hAnsiTheme="minorHAnsi" w:cstheme="minorHAnsi"/>
          <w:color w:val="000000"/>
          <w:sz w:val="24"/>
          <w:szCs w:val="24"/>
          <w:u w:val="none"/>
        </w:rPr>
        <w:t xml:space="preserve"> obhodov:</w:t>
      </w:r>
    </w:p>
    <w:p w14:paraId="5B554B2F" w14:textId="5467CDFA" w:rsidR="009E3855" w:rsidRPr="002819B5" w:rsidRDefault="009E3855" w:rsidP="009E3855">
      <w:pPr>
        <w:pStyle w:val="Bodytext21"/>
        <w:numPr>
          <w:ilvl w:val="0"/>
          <w:numId w:val="5"/>
        </w:numPr>
        <w:shd w:val="clear" w:color="auto" w:fill="auto"/>
        <w:spacing w:before="0" w:line="276" w:lineRule="auto"/>
        <w:jc w:val="left"/>
        <w:rPr>
          <w:rStyle w:val="Bodytext2"/>
          <w:rFonts w:asciiTheme="minorHAnsi" w:hAnsiTheme="minorHAnsi" w:cstheme="minorHAnsi"/>
          <w:sz w:val="24"/>
          <w:szCs w:val="24"/>
        </w:rPr>
      </w:pPr>
      <w:r w:rsidRPr="002819B5">
        <w:rPr>
          <w:rStyle w:val="Bodytext2"/>
          <w:rFonts w:asciiTheme="minorHAnsi" w:hAnsiTheme="minorHAnsi" w:cstheme="minorHAnsi"/>
          <w:color w:val="000000"/>
          <w:sz w:val="24"/>
          <w:szCs w:val="24"/>
        </w:rPr>
        <w:t>Izvajanje varovanja vključujoč receptorska dela: prisotnost enega (1) varnostnika na lokaciji, 16 ur dnevno (od 6.00 do 22.00 ure), 5 dni tedensko, 5</w:t>
      </w:r>
      <w:r w:rsidR="001207BC">
        <w:rPr>
          <w:rStyle w:val="Bodytext2"/>
          <w:rFonts w:asciiTheme="minorHAnsi" w:hAnsiTheme="minorHAnsi" w:cstheme="minorHAnsi"/>
          <w:color w:val="000000"/>
          <w:sz w:val="24"/>
          <w:szCs w:val="24"/>
        </w:rPr>
        <w:t>2</w:t>
      </w:r>
      <w:r w:rsidRPr="002819B5">
        <w:rPr>
          <w:rStyle w:val="Bodytext2"/>
          <w:rFonts w:asciiTheme="minorHAnsi" w:hAnsiTheme="minorHAnsi" w:cstheme="minorHAnsi"/>
          <w:color w:val="000000"/>
          <w:sz w:val="24"/>
          <w:szCs w:val="24"/>
        </w:rPr>
        <w:t xml:space="preserve"> tednov  -</w:t>
      </w:r>
      <w:r w:rsidR="00293F80">
        <w:rPr>
          <w:rStyle w:val="Bodytext2"/>
          <w:rFonts w:asciiTheme="minorHAnsi" w:hAnsiTheme="minorHAnsi" w:cstheme="minorHAnsi"/>
          <w:color w:val="000000"/>
          <w:sz w:val="24"/>
          <w:szCs w:val="24"/>
        </w:rPr>
        <w:t xml:space="preserve"> okvirno</w:t>
      </w:r>
      <w:r w:rsidRPr="002819B5">
        <w:rPr>
          <w:rStyle w:val="Bodytext2"/>
          <w:rFonts w:asciiTheme="minorHAnsi" w:hAnsiTheme="minorHAnsi" w:cstheme="minorHAnsi"/>
          <w:color w:val="000000"/>
          <w:sz w:val="24"/>
          <w:szCs w:val="24"/>
        </w:rPr>
        <w:t xml:space="preserve"> </w:t>
      </w:r>
      <w:r w:rsidRPr="00293F80">
        <w:rPr>
          <w:rStyle w:val="Bodytext2"/>
          <w:rFonts w:asciiTheme="minorHAnsi" w:hAnsiTheme="minorHAnsi" w:cstheme="minorHAnsi"/>
          <w:b/>
          <w:bCs/>
          <w:color w:val="000000"/>
          <w:sz w:val="24"/>
          <w:szCs w:val="24"/>
        </w:rPr>
        <w:t>4</w:t>
      </w:r>
      <w:r w:rsidR="0081257B" w:rsidRPr="00293F80">
        <w:rPr>
          <w:rStyle w:val="Bodytext2"/>
          <w:rFonts w:asciiTheme="minorHAnsi" w:hAnsiTheme="minorHAnsi" w:cstheme="minorHAnsi"/>
          <w:b/>
          <w:bCs/>
          <w:color w:val="000000"/>
          <w:sz w:val="24"/>
          <w:szCs w:val="24"/>
        </w:rPr>
        <w:t>160</w:t>
      </w:r>
      <w:r w:rsidRPr="00293F80">
        <w:rPr>
          <w:rStyle w:val="Bodytext2"/>
          <w:rFonts w:asciiTheme="minorHAnsi" w:hAnsiTheme="minorHAnsi" w:cstheme="minorHAnsi"/>
          <w:b/>
          <w:bCs/>
          <w:color w:val="000000"/>
          <w:sz w:val="24"/>
          <w:szCs w:val="24"/>
        </w:rPr>
        <w:t xml:space="preserve"> </w:t>
      </w:r>
      <w:r w:rsidRPr="00293F80">
        <w:rPr>
          <w:rStyle w:val="Bodytext2"/>
          <w:rFonts w:asciiTheme="minorHAnsi" w:hAnsiTheme="minorHAnsi" w:cstheme="minorHAnsi"/>
          <w:b/>
          <w:bCs/>
          <w:sz w:val="24"/>
          <w:szCs w:val="24"/>
        </w:rPr>
        <w:t>ur letno</w:t>
      </w:r>
      <w:r w:rsidR="003B324C" w:rsidRPr="002819B5">
        <w:rPr>
          <w:rStyle w:val="Bodytext2"/>
          <w:rFonts w:asciiTheme="minorHAnsi" w:hAnsiTheme="minorHAnsi" w:cstheme="minorHAnsi"/>
          <w:sz w:val="24"/>
          <w:szCs w:val="24"/>
        </w:rPr>
        <w:t xml:space="preserve">, </w:t>
      </w:r>
      <w:r w:rsidR="00C53495" w:rsidRPr="002819B5">
        <w:rPr>
          <w:rStyle w:val="Bodytext2"/>
          <w:rFonts w:asciiTheme="minorHAnsi" w:hAnsiTheme="minorHAnsi" w:cstheme="minorHAnsi"/>
          <w:sz w:val="24"/>
          <w:szCs w:val="24"/>
        </w:rPr>
        <w:t xml:space="preserve"> </w:t>
      </w:r>
      <w:r w:rsidR="0081257B">
        <w:rPr>
          <w:rStyle w:val="Bodytext2"/>
          <w:rFonts w:asciiTheme="minorHAnsi" w:hAnsiTheme="minorHAnsi" w:cstheme="minorHAnsi"/>
          <w:sz w:val="24"/>
          <w:szCs w:val="24"/>
        </w:rPr>
        <w:t xml:space="preserve">okvirno število ur </w:t>
      </w:r>
      <w:r w:rsidR="003B324C" w:rsidRPr="002819B5">
        <w:rPr>
          <w:rStyle w:val="Bodytext2"/>
          <w:rFonts w:asciiTheme="minorHAnsi" w:hAnsiTheme="minorHAnsi" w:cstheme="minorHAnsi"/>
          <w:b/>
          <w:bCs/>
          <w:sz w:val="24"/>
          <w:szCs w:val="24"/>
        </w:rPr>
        <w:t>12.</w:t>
      </w:r>
      <w:r w:rsidR="001207BC">
        <w:rPr>
          <w:rStyle w:val="Bodytext2"/>
          <w:rFonts w:asciiTheme="minorHAnsi" w:hAnsiTheme="minorHAnsi" w:cstheme="minorHAnsi"/>
          <w:b/>
          <w:bCs/>
          <w:sz w:val="24"/>
          <w:szCs w:val="24"/>
        </w:rPr>
        <w:t>48</w:t>
      </w:r>
      <w:r w:rsidR="003B324C" w:rsidRPr="002819B5">
        <w:rPr>
          <w:rStyle w:val="Bodytext2"/>
          <w:rFonts w:asciiTheme="minorHAnsi" w:hAnsiTheme="minorHAnsi" w:cstheme="minorHAnsi"/>
          <w:b/>
          <w:bCs/>
          <w:sz w:val="24"/>
          <w:szCs w:val="24"/>
        </w:rPr>
        <w:t>0</w:t>
      </w:r>
      <w:r w:rsidRPr="002819B5">
        <w:rPr>
          <w:rStyle w:val="Bodytext2"/>
          <w:rFonts w:asciiTheme="minorHAnsi" w:hAnsiTheme="minorHAnsi" w:cstheme="minorHAnsi"/>
          <w:b/>
          <w:bCs/>
          <w:sz w:val="24"/>
          <w:szCs w:val="24"/>
        </w:rPr>
        <w:t xml:space="preserve"> </w:t>
      </w:r>
      <w:r w:rsidR="0081257B">
        <w:rPr>
          <w:rStyle w:val="Bodytext2"/>
          <w:rFonts w:asciiTheme="minorHAnsi" w:hAnsiTheme="minorHAnsi" w:cstheme="minorHAnsi"/>
          <w:b/>
          <w:bCs/>
          <w:sz w:val="24"/>
          <w:szCs w:val="24"/>
        </w:rPr>
        <w:t>v</w:t>
      </w:r>
      <w:r w:rsidRPr="002819B5">
        <w:rPr>
          <w:rStyle w:val="Bodytext2"/>
          <w:rFonts w:asciiTheme="minorHAnsi" w:hAnsiTheme="minorHAnsi" w:cstheme="minorHAnsi"/>
          <w:sz w:val="24"/>
          <w:szCs w:val="24"/>
        </w:rPr>
        <w:t xml:space="preserve"> 3 letih (36 mesecih)</w:t>
      </w:r>
      <w:r w:rsidR="003B324C" w:rsidRPr="002819B5">
        <w:rPr>
          <w:rStyle w:val="Bodytext2"/>
          <w:rFonts w:asciiTheme="minorHAnsi" w:hAnsiTheme="minorHAnsi" w:cstheme="minorHAnsi"/>
          <w:sz w:val="24"/>
          <w:szCs w:val="24"/>
        </w:rPr>
        <w:t>;</w:t>
      </w:r>
    </w:p>
    <w:p w14:paraId="723240FC" w14:textId="10EA15FF" w:rsidR="009E3855" w:rsidRPr="002819B5" w:rsidRDefault="009E3855" w:rsidP="009E3855">
      <w:pPr>
        <w:pStyle w:val="Bodytext21"/>
        <w:numPr>
          <w:ilvl w:val="0"/>
          <w:numId w:val="5"/>
        </w:numPr>
        <w:shd w:val="clear" w:color="auto" w:fill="auto"/>
        <w:spacing w:before="0" w:line="276" w:lineRule="auto"/>
        <w:jc w:val="left"/>
        <w:rPr>
          <w:rStyle w:val="Bodytext2"/>
          <w:rFonts w:asciiTheme="minorHAnsi" w:hAnsiTheme="minorHAnsi" w:cstheme="minorHAnsi"/>
          <w:sz w:val="24"/>
          <w:szCs w:val="24"/>
        </w:rPr>
      </w:pPr>
      <w:r w:rsidRPr="002819B5">
        <w:rPr>
          <w:rStyle w:val="Bodytext2"/>
          <w:rFonts w:asciiTheme="minorHAnsi" w:hAnsiTheme="minorHAnsi" w:cstheme="minorHAnsi"/>
          <w:sz w:val="24"/>
          <w:szCs w:val="24"/>
        </w:rPr>
        <w:t>obhodi varnostnika: 1 nočni obhod 5 dni tedensko, 5</w:t>
      </w:r>
      <w:r w:rsidR="001207BC">
        <w:rPr>
          <w:rStyle w:val="Bodytext2"/>
          <w:rFonts w:asciiTheme="minorHAnsi" w:hAnsiTheme="minorHAnsi" w:cstheme="minorHAnsi"/>
          <w:sz w:val="24"/>
          <w:szCs w:val="24"/>
        </w:rPr>
        <w:t>2</w:t>
      </w:r>
      <w:r w:rsidRPr="002819B5">
        <w:rPr>
          <w:rStyle w:val="Bodytext2"/>
          <w:rFonts w:asciiTheme="minorHAnsi" w:hAnsiTheme="minorHAnsi" w:cstheme="minorHAnsi"/>
          <w:sz w:val="24"/>
          <w:szCs w:val="24"/>
        </w:rPr>
        <w:t xml:space="preserve"> tednov, ter 2 nočna in 2 dnevna obhoda na vikend,  5</w:t>
      </w:r>
      <w:r w:rsidR="001B2F56">
        <w:rPr>
          <w:rStyle w:val="Bodytext2"/>
          <w:rFonts w:asciiTheme="minorHAnsi" w:hAnsiTheme="minorHAnsi" w:cstheme="minorHAnsi"/>
          <w:sz w:val="24"/>
          <w:szCs w:val="24"/>
        </w:rPr>
        <w:t>2</w:t>
      </w:r>
      <w:r w:rsidRPr="002819B5">
        <w:rPr>
          <w:rStyle w:val="Bodytext2"/>
          <w:rFonts w:asciiTheme="minorHAnsi" w:hAnsiTheme="minorHAnsi" w:cstheme="minorHAnsi"/>
          <w:sz w:val="24"/>
          <w:szCs w:val="24"/>
        </w:rPr>
        <w:t xml:space="preserve"> tednov – skupaj</w:t>
      </w:r>
      <w:r w:rsidR="00CD7937">
        <w:rPr>
          <w:rStyle w:val="Bodytext2"/>
          <w:rFonts w:asciiTheme="minorHAnsi" w:hAnsiTheme="minorHAnsi" w:cstheme="minorHAnsi"/>
          <w:sz w:val="24"/>
          <w:szCs w:val="24"/>
        </w:rPr>
        <w:t xml:space="preserve"> okvirno</w:t>
      </w:r>
      <w:r w:rsidRPr="002819B5">
        <w:rPr>
          <w:rStyle w:val="Bodytext2"/>
          <w:rFonts w:asciiTheme="minorHAnsi" w:hAnsiTheme="minorHAnsi" w:cstheme="minorHAnsi"/>
          <w:sz w:val="24"/>
          <w:szCs w:val="24"/>
        </w:rPr>
        <w:t xml:space="preserve"> </w:t>
      </w:r>
      <w:r w:rsidRPr="00293F80">
        <w:rPr>
          <w:rStyle w:val="Bodytext2"/>
          <w:rFonts w:asciiTheme="minorHAnsi" w:hAnsiTheme="minorHAnsi" w:cstheme="minorHAnsi"/>
          <w:b/>
          <w:bCs/>
          <w:sz w:val="24"/>
          <w:szCs w:val="24"/>
        </w:rPr>
        <w:t>4</w:t>
      </w:r>
      <w:r w:rsidR="001207BC" w:rsidRPr="00293F80">
        <w:rPr>
          <w:rStyle w:val="Bodytext2"/>
          <w:rFonts w:asciiTheme="minorHAnsi" w:hAnsiTheme="minorHAnsi" w:cstheme="minorHAnsi"/>
          <w:b/>
          <w:bCs/>
          <w:sz w:val="24"/>
          <w:szCs w:val="24"/>
        </w:rPr>
        <w:t>68</w:t>
      </w:r>
      <w:r w:rsidRPr="002819B5">
        <w:rPr>
          <w:rStyle w:val="Bodytext2"/>
          <w:rFonts w:asciiTheme="minorHAnsi" w:hAnsiTheme="minorHAnsi" w:cstheme="minorHAnsi"/>
          <w:sz w:val="24"/>
          <w:szCs w:val="24"/>
        </w:rPr>
        <w:t xml:space="preserve"> obhodov letno, </w:t>
      </w:r>
      <w:r w:rsidR="0081257B">
        <w:rPr>
          <w:rStyle w:val="Bodytext2"/>
          <w:rFonts w:asciiTheme="minorHAnsi" w:hAnsiTheme="minorHAnsi" w:cstheme="minorHAnsi"/>
          <w:sz w:val="24"/>
          <w:szCs w:val="24"/>
        </w:rPr>
        <w:t xml:space="preserve">okvirno število </w:t>
      </w:r>
      <w:r w:rsidRPr="002819B5">
        <w:rPr>
          <w:rStyle w:val="Bodytext2"/>
          <w:rFonts w:asciiTheme="minorHAnsi" w:hAnsiTheme="minorHAnsi" w:cstheme="minorHAnsi"/>
          <w:b/>
          <w:sz w:val="24"/>
          <w:szCs w:val="24"/>
        </w:rPr>
        <w:t>1.4</w:t>
      </w:r>
      <w:r w:rsidR="001207BC">
        <w:rPr>
          <w:rStyle w:val="Bodytext2"/>
          <w:rFonts w:asciiTheme="minorHAnsi" w:hAnsiTheme="minorHAnsi" w:cstheme="minorHAnsi"/>
          <w:b/>
          <w:sz w:val="24"/>
          <w:szCs w:val="24"/>
        </w:rPr>
        <w:t>04</w:t>
      </w:r>
      <w:r w:rsidRPr="002819B5">
        <w:rPr>
          <w:rStyle w:val="Bodytext2"/>
          <w:rFonts w:asciiTheme="minorHAnsi" w:hAnsiTheme="minorHAnsi" w:cstheme="minorHAnsi"/>
          <w:sz w:val="24"/>
          <w:szCs w:val="24"/>
        </w:rPr>
        <w:t xml:space="preserve"> v 3 letih (36 mesecih; od tega </w:t>
      </w:r>
      <w:r w:rsidR="00CD7937">
        <w:rPr>
          <w:rStyle w:val="Bodytext2"/>
          <w:rFonts w:asciiTheme="minorHAnsi" w:hAnsiTheme="minorHAnsi" w:cstheme="minorHAnsi"/>
          <w:sz w:val="24"/>
          <w:szCs w:val="24"/>
        </w:rPr>
        <w:t xml:space="preserve">okvirno </w:t>
      </w:r>
      <w:r w:rsidR="003B324C" w:rsidRPr="002819B5">
        <w:rPr>
          <w:rStyle w:val="Bodytext2"/>
          <w:rFonts w:asciiTheme="minorHAnsi" w:hAnsiTheme="minorHAnsi" w:cstheme="minorHAnsi"/>
          <w:b/>
          <w:bCs/>
          <w:sz w:val="24"/>
          <w:szCs w:val="24"/>
        </w:rPr>
        <w:t>1</w:t>
      </w:r>
      <w:r w:rsidR="001207BC">
        <w:rPr>
          <w:rStyle w:val="Bodytext2"/>
          <w:rFonts w:asciiTheme="minorHAnsi" w:hAnsiTheme="minorHAnsi" w:cstheme="minorHAnsi"/>
          <w:b/>
          <w:bCs/>
          <w:sz w:val="24"/>
          <w:szCs w:val="24"/>
        </w:rPr>
        <w:t>092</w:t>
      </w:r>
      <w:r w:rsidRPr="002819B5">
        <w:rPr>
          <w:rStyle w:val="Bodytext2"/>
          <w:rFonts w:asciiTheme="minorHAnsi" w:hAnsiTheme="minorHAnsi" w:cstheme="minorHAnsi"/>
          <w:sz w:val="24"/>
          <w:szCs w:val="24"/>
        </w:rPr>
        <w:t xml:space="preserve"> nočnih obhodov in </w:t>
      </w:r>
      <w:r w:rsidR="00CD7937">
        <w:rPr>
          <w:rStyle w:val="Bodytext2"/>
          <w:rFonts w:asciiTheme="minorHAnsi" w:hAnsiTheme="minorHAnsi" w:cstheme="minorHAnsi"/>
          <w:sz w:val="24"/>
          <w:szCs w:val="24"/>
        </w:rPr>
        <w:t xml:space="preserve">okvirno </w:t>
      </w:r>
      <w:r w:rsidR="003B324C" w:rsidRPr="002819B5">
        <w:rPr>
          <w:rStyle w:val="Bodytext2"/>
          <w:rFonts w:asciiTheme="minorHAnsi" w:hAnsiTheme="minorHAnsi" w:cstheme="minorHAnsi"/>
          <w:b/>
          <w:bCs/>
          <w:sz w:val="24"/>
          <w:szCs w:val="24"/>
        </w:rPr>
        <w:t>3</w:t>
      </w:r>
      <w:r w:rsidR="001207BC">
        <w:rPr>
          <w:rStyle w:val="Bodytext2"/>
          <w:rFonts w:asciiTheme="minorHAnsi" w:hAnsiTheme="minorHAnsi" w:cstheme="minorHAnsi"/>
          <w:b/>
          <w:bCs/>
          <w:sz w:val="24"/>
          <w:szCs w:val="24"/>
        </w:rPr>
        <w:t>12</w:t>
      </w:r>
      <w:r w:rsidRPr="002819B5">
        <w:rPr>
          <w:rStyle w:val="Bodytext2"/>
          <w:rFonts w:asciiTheme="minorHAnsi" w:hAnsiTheme="minorHAnsi" w:cstheme="minorHAnsi"/>
          <w:b/>
          <w:bCs/>
          <w:sz w:val="24"/>
          <w:szCs w:val="24"/>
        </w:rPr>
        <w:t xml:space="preserve"> </w:t>
      </w:r>
      <w:r w:rsidRPr="002819B5">
        <w:rPr>
          <w:rStyle w:val="Bodytext2"/>
          <w:rFonts w:asciiTheme="minorHAnsi" w:hAnsiTheme="minorHAnsi" w:cstheme="minorHAnsi"/>
          <w:sz w:val="24"/>
          <w:szCs w:val="24"/>
        </w:rPr>
        <w:t>dnevnih obhodov)</w:t>
      </w:r>
      <w:r w:rsidR="00E73CB7">
        <w:rPr>
          <w:rStyle w:val="Bodytext2"/>
          <w:rFonts w:asciiTheme="minorHAnsi" w:hAnsiTheme="minorHAnsi" w:cstheme="minorHAnsi"/>
          <w:sz w:val="24"/>
          <w:szCs w:val="24"/>
        </w:rPr>
        <w:t>.</w:t>
      </w:r>
    </w:p>
    <w:p w14:paraId="0CF3E781" w14:textId="77777777" w:rsidR="009E3855" w:rsidRPr="002819B5" w:rsidRDefault="009E3855" w:rsidP="009E3855">
      <w:pPr>
        <w:pStyle w:val="Bodytext21"/>
        <w:shd w:val="clear" w:color="auto" w:fill="auto"/>
        <w:spacing w:before="0" w:line="276" w:lineRule="auto"/>
        <w:ind w:firstLine="0"/>
        <w:jc w:val="left"/>
        <w:rPr>
          <w:rFonts w:asciiTheme="minorHAnsi" w:hAnsiTheme="minorHAnsi" w:cstheme="minorHAnsi"/>
          <w:sz w:val="24"/>
          <w:szCs w:val="24"/>
        </w:rPr>
      </w:pPr>
    </w:p>
    <w:p w14:paraId="0404FF55" w14:textId="77777777" w:rsidR="009E3855" w:rsidRPr="002819B5" w:rsidRDefault="009E3855" w:rsidP="009E3855">
      <w:pPr>
        <w:pStyle w:val="Pripombabesedilo"/>
        <w:spacing w:line="276" w:lineRule="auto"/>
        <w:jc w:val="both"/>
        <w:rPr>
          <w:rFonts w:asciiTheme="minorHAnsi" w:hAnsiTheme="minorHAnsi" w:cstheme="minorHAnsi"/>
          <w:sz w:val="24"/>
          <w:szCs w:val="24"/>
        </w:rPr>
      </w:pPr>
      <w:r w:rsidRPr="002819B5">
        <w:rPr>
          <w:rStyle w:val="Bodytext2"/>
          <w:rFonts w:asciiTheme="minorHAnsi" w:hAnsiTheme="minorHAnsi" w:cstheme="minorHAnsi"/>
          <w:sz w:val="24"/>
          <w:szCs w:val="24"/>
        </w:rPr>
        <w:t xml:space="preserve">Naročniki si v času trajanja pogodbe pridržujejo pravico do spremembe števila ur, kakor tudi do spremembe števila varnostnikov, glede na spremembe potreb ali zmožnosti naročnika (npr. nepredvideni varnostni dogodki, povečana potreba po varovanju oseb, pomanjkanje finančnih sredstev ipd.). Izbrani izvajalec je dolžan zagotoviti povečan obseg storitev, ki ni zajet v pogodbi, če naročnik storitev potrebuje in naroči, po pogodbeni ceni. </w:t>
      </w:r>
    </w:p>
    <w:p w14:paraId="4EC40D96" w14:textId="77777777" w:rsidR="009E3855" w:rsidRPr="002819B5" w:rsidRDefault="009E3855" w:rsidP="009E3855">
      <w:pPr>
        <w:pStyle w:val="Bodytext21"/>
        <w:shd w:val="clear" w:color="auto" w:fill="auto"/>
        <w:spacing w:before="0" w:line="276" w:lineRule="auto"/>
        <w:ind w:firstLine="0"/>
        <w:rPr>
          <w:rFonts w:asciiTheme="minorHAnsi" w:hAnsiTheme="minorHAnsi" w:cstheme="minorHAnsi"/>
          <w:b/>
          <w:sz w:val="24"/>
          <w:szCs w:val="24"/>
        </w:rPr>
      </w:pPr>
    </w:p>
    <w:p w14:paraId="524A05B0" w14:textId="77777777" w:rsidR="009E3855" w:rsidRPr="002819B5" w:rsidRDefault="009E3855" w:rsidP="009E3855">
      <w:pPr>
        <w:pStyle w:val="Glava"/>
        <w:spacing w:line="276" w:lineRule="auto"/>
        <w:rPr>
          <w:rFonts w:asciiTheme="minorHAnsi" w:hAnsiTheme="minorHAnsi" w:cstheme="minorHAnsi"/>
          <w:szCs w:val="24"/>
        </w:rPr>
      </w:pPr>
    </w:p>
    <w:p w14:paraId="7CC914BD" w14:textId="77777777" w:rsidR="009E3855" w:rsidRPr="002819B5" w:rsidRDefault="009E3855" w:rsidP="009E3855">
      <w:pPr>
        <w:autoSpaceDE w:val="0"/>
        <w:autoSpaceDN w:val="0"/>
        <w:adjustRightInd w:val="0"/>
        <w:spacing w:line="276" w:lineRule="auto"/>
        <w:jc w:val="right"/>
        <w:rPr>
          <w:rFonts w:asciiTheme="minorHAnsi" w:eastAsia="Calibri" w:hAnsiTheme="minorHAnsi" w:cstheme="minorHAnsi"/>
          <w:bCs/>
          <w:color w:val="000000"/>
          <w:szCs w:val="24"/>
          <w:lang w:eastAsia="sl-SI"/>
        </w:rPr>
      </w:pPr>
    </w:p>
    <w:p w14:paraId="492D94C4" w14:textId="77777777" w:rsidR="009E3855" w:rsidRPr="002819B5" w:rsidRDefault="009E3855" w:rsidP="009E3855">
      <w:pPr>
        <w:spacing w:line="276" w:lineRule="auto"/>
        <w:jc w:val="left"/>
        <w:rPr>
          <w:rFonts w:asciiTheme="minorHAnsi" w:hAnsiTheme="minorHAnsi" w:cstheme="minorHAnsi"/>
          <w:szCs w:val="24"/>
        </w:rPr>
      </w:pPr>
    </w:p>
    <w:p w14:paraId="694E63CC" w14:textId="77777777" w:rsidR="009E3855" w:rsidRPr="002819B5" w:rsidRDefault="009E3855" w:rsidP="00857EAA">
      <w:pPr>
        <w:pBdr>
          <w:top w:val="nil"/>
          <w:left w:val="nil"/>
          <w:bottom w:val="nil"/>
          <w:right w:val="nil"/>
          <w:between w:val="nil"/>
          <w:bar w:val="nil"/>
        </w:pBdr>
        <w:jc w:val="left"/>
        <w:rPr>
          <w:rFonts w:asciiTheme="minorHAnsi" w:eastAsia="Arial Unicode MS" w:hAnsiTheme="minorHAnsi" w:cstheme="minorHAnsi"/>
          <w:b/>
          <w:bCs/>
          <w:color w:val="010000"/>
          <w:szCs w:val="24"/>
          <w:u w:color="000000"/>
          <w:bdr w:val="nil"/>
          <w:lang w:eastAsia="sl-SI"/>
        </w:rPr>
      </w:pPr>
    </w:p>
    <w:p w14:paraId="53606AD0" w14:textId="77777777" w:rsidR="00857EAA" w:rsidRPr="002819B5" w:rsidRDefault="00857EAA" w:rsidP="00857EAA">
      <w:pPr>
        <w:pBdr>
          <w:top w:val="nil"/>
          <w:left w:val="nil"/>
          <w:bottom w:val="nil"/>
          <w:right w:val="nil"/>
          <w:between w:val="nil"/>
          <w:bar w:val="nil"/>
        </w:pBdr>
        <w:jc w:val="left"/>
        <w:rPr>
          <w:rFonts w:asciiTheme="minorHAnsi" w:eastAsia="Arial Unicode MS" w:hAnsiTheme="minorHAnsi" w:cstheme="minorHAnsi"/>
          <w:b/>
          <w:bCs/>
          <w:color w:val="010000"/>
          <w:szCs w:val="24"/>
          <w:u w:color="000000"/>
          <w:bdr w:val="nil"/>
          <w:lang w:eastAsia="sl-SI"/>
        </w:rPr>
      </w:pPr>
    </w:p>
    <w:p w14:paraId="34EE95DD" w14:textId="77777777" w:rsidR="001D085A" w:rsidRPr="002819B5" w:rsidRDefault="001D085A" w:rsidP="00857EAA">
      <w:pPr>
        <w:pBdr>
          <w:top w:val="nil"/>
          <w:left w:val="nil"/>
          <w:bottom w:val="nil"/>
          <w:right w:val="nil"/>
          <w:between w:val="nil"/>
          <w:bar w:val="nil"/>
        </w:pBdr>
        <w:jc w:val="left"/>
        <w:rPr>
          <w:rFonts w:asciiTheme="minorHAnsi" w:eastAsia="Arial Unicode MS" w:hAnsiTheme="minorHAnsi" w:cstheme="minorHAnsi"/>
          <w:b/>
          <w:bCs/>
          <w:color w:val="010000"/>
          <w:szCs w:val="24"/>
          <w:u w:color="000000"/>
          <w:bdr w:val="nil"/>
          <w:lang w:eastAsia="sl-SI"/>
        </w:rPr>
      </w:pPr>
      <w:r w:rsidRPr="002819B5">
        <w:rPr>
          <w:rFonts w:asciiTheme="minorHAnsi" w:eastAsia="Arial Unicode MS" w:hAnsiTheme="minorHAnsi" w:cstheme="minorHAnsi"/>
          <w:b/>
          <w:bCs/>
          <w:color w:val="010000"/>
          <w:szCs w:val="24"/>
          <w:u w:color="000000"/>
          <w:bdr w:val="nil"/>
          <w:lang w:eastAsia="sl-SI"/>
        </w:rPr>
        <w:fldChar w:fldCharType="begin"/>
      </w:r>
      <w:r w:rsidRPr="002819B5">
        <w:rPr>
          <w:rFonts w:asciiTheme="minorHAnsi" w:eastAsia="Arial Unicode MS" w:hAnsiTheme="minorHAnsi" w:cstheme="minorHAnsi"/>
          <w:b/>
          <w:bCs/>
          <w:color w:val="010000"/>
          <w:szCs w:val="24"/>
          <w:highlight w:val="yellow"/>
          <w:u w:color="000000"/>
          <w:bdr w:val="nil"/>
          <w:lang w:eastAsia="sl-SI"/>
        </w:rPr>
        <w:instrText>Naslovnik</w:instrText>
      </w:r>
      <w:r w:rsidRPr="002819B5">
        <w:rPr>
          <w:rFonts w:asciiTheme="minorHAnsi" w:eastAsia="Arial Unicode MS" w:hAnsiTheme="minorHAnsi" w:cstheme="minorHAnsi"/>
          <w:b/>
          <w:bCs/>
          <w:color w:val="010000"/>
          <w:szCs w:val="24"/>
          <w:u w:color="000000"/>
          <w:bdr w:val="nil"/>
          <w:lang w:eastAsia="sl-SI"/>
        </w:rPr>
        <w:fldChar w:fldCharType="end"/>
      </w:r>
    </w:p>
    <w:p w14:paraId="3FF81321" w14:textId="77777777" w:rsidR="001D085A" w:rsidRPr="002819B5" w:rsidRDefault="001D085A" w:rsidP="00857EAA">
      <w:pPr>
        <w:pBdr>
          <w:top w:val="nil"/>
          <w:left w:val="nil"/>
          <w:bottom w:val="nil"/>
          <w:right w:val="nil"/>
          <w:between w:val="nil"/>
          <w:bar w:val="nil"/>
        </w:pBdr>
        <w:rPr>
          <w:rFonts w:asciiTheme="minorHAnsi" w:eastAsia="Arial Unicode MS" w:hAnsiTheme="minorHAnsi" w:cstheme="minorHAnsi"/>
          <w:b/>
          <w:bCs/>
          <w:color w:val="010000"/>
          <w:szCs w:val="24"/>
          <w:u w:color="000000"/>
          <w:bdr w:val="nil"/>
          <w:lang w:eastAsia="sl-SI"/>
        </w:rPr>
      </w:pPr>
    </w:p>
    <w:p w14:paraId="5C49CF1D" w14:textId="77777777" w:rsidR="001D085A" w:rsidRPr="002819B5" w:rsidRDefault="001D085A" w:rsidP="00857EAA">
      <w:pPr>
        <w:pBdr>
          <w:top w:val="nil"/>
          <w:left w:val="nil"/>
          <w:bottom w:val="nil"/>
          <w:right w:val="nil"/>
          <w:between w:val="nil"/>
          <w:bar w:val="nil"/>
        </w:pBdr>
        <w:rPr>
          <w:rFonts w:asciiTheme="minorHAnsi" w:eastAsia="Arial Unicode MS" w:hAnsiTheme="minorHAnsi" w:cstheme="minorHAnsi"/>
          <w:color w:val="010000"/>
          <w:szCs w:val="24"/>
          <w:u w:color="000000"/>
          <w:bdr w:val="nil"/>
          <w:lang w:eastAsia="sl-SI"/>
        </w:rPr>
      </w:pPr>
    </w:p>
    <w:p w14:paraId="169B7004" w14:textId="77777777" w:rsidR="001D085A" w:rsidRPr="002819B5" w:rsidRDefault="001D085A" w:rsidP="00857EAA">
      <w:pPr>
        <w:tabs>
          <w:tab w:val="left" w:pos="5805"/>
        </w:tabs>
        <w:rPr>
          <w:rFonts w:asciiTheme="minorHAnsi" w:hAnsiTheme="minorHAnsi" w:cstheme="minorHAnsi"/>
          <w:color w:val="010000"/>
          <w:szCs w:val="24"/>
          <w:lang w:eastAsia="sl-SI"/>
        </w:rPr>
      </w:pPr>
      <w:r w:rsidRPr="002819B5">
        <w:rPr>
          <w:rFonts w:asciiTheme="minorHAnsi" w:hAnsiTheme="minorHAnsi" w:cstheme="minorHAnsi"/>
          <w:color w:val="010000"/>
          <w:szCs w:val="24"/>
          <w:lang w:eastAsia="sl-SI"/>
        </w:rPr>
        <w:fldChar w:fldCharType="begin"/>
      </w:r>
      <w:r w:rsidRPr="002819B5">
        <w:rPr>
          <w:rFonts w:asciiTheme="minorHAnsi" w:hAnsiTheme="minorHAnsi" w:cstheme="minorHAnsi"/>
          <w:color w:val="010000"/>
          <w:szCs w:val="24"/>
          <w:highlight w:val="yellow"/>
          <w:lang w:eastAsia="sl-SI"/>
        </w:rPr>
        <w:instrText>Vsebina</w:instrText>
      </w:r>
      <w:r w:rsidRPr="002819B5">
        <w:rPr>
          <w:rFonts w:asciiTheme="minorHAnsi" w:hAnsiTheme="minorHAnsi" w:cstheme="minorHAnsi"/>
          <w:color w:val="010000"/>
          <w:szCs w:val="24"/>
          <w:lang w:eastAsia="sl-SI"/>
        </w:rPr>
        <w:fldChar w:fldCharType="end"/>
      </w:r>
      <w:r w:rsidRPr="002819B5">
        <w:rPr>
          <w:rFonts w:asciiTheme="minorHAnsi" w:hAnsiTheme="minorHAnsi" w:cstheme="minorHAnsi"/>
          <w:color w:val="010000"/>
          <w:szCs w:val="24"/>
          <w:lang w:eastAsia="sl-SI"/>
        </w:rPr>
        <w:t>.</w:t>
      </w:r>
    </w:p>
    <w:p w14:paraId="6425132E" w14:textId="77777777" w:rsidR="001D085A" w:rsidRPr="002819B5" w:rsidRDefault="001D085A" w:rsidP="00857EAA">
      <w:pPr>
        <w:rPr>
          <w:rFonts w:asciiTheme="minorHAnsi" w:hAnsiTheme="minorHAnsi" w:cstheme="minorHAnsi"/>
          <w:color w:val="010000"/>
          <w:szCs w:val="24"/>
          <w:lang w:eastAsia="sl-SI"/>
        </w:rPr>
      </w:pPr>
    </w:p>
    <w:p w14:paraId="7D5DC1B8" w14:textId="77777777" w:rsidR="001D085A" w:rsidRPr="002819B5" w:rsidRDefault="001D085A" w:rsidP="00857EAA">
      <w:pPr>
        <w:rPr>
          <w:rFonts w:asciiTheme="minorHAnsi" w:hAnsiTheme="minorHAnsi" w:cstheme="minorHAnsi"/>
          <w:color w:val="010000"/>
          <w:szCs w:val="24"/>
          <w:lang w:eastAsia="sl-SI"/>
        </w:rPr>
      </w:pPr>
    </w:p>
    <w:p w14:paraId="10DDB345" w14:textId="77777777" w:rsidR="001D085A" w:rsidRPr="002819B5" w:rsidRDefault="001D085A" w:rsidP="00857EAA">
      <w:pPr>
        <w:tabs>
          <w:tab w:val="center" w:pos="6804"/>
        </w:tabs>
        <w:rPr>
          <w:rFonts w:asciiTheme="minorHAnsi" w:hAnsiTheme="minorHAnsi" w:cstheme="minorHAnsi"/>
          <w:color w:val="010000"/>
          <w:szCs w:val="24"/>
          <w:lang w:eastAsia="sl-SI"/>
        </w:rPr>
      </w:pPr>
      <w:r w:rsidRPr="002819B5">
        <w:rPr>
          <w:rFonts w:asciiTheme="minorHAnsi" w:eastAsia="@PMingLiU" w:hAnsiTheme="minorHAnsi" w:cstheme="minorHAnsi"/>
          <w:b/>
          <w:bCs/>
          <w:color w:val="010000"/>
          <w:szCs w:val="24"/>
          <w:lang w:eastAsia="sl-SI"/>
        </w:rPr>
        <w:tab/>
      </w:r>
      <w:r w:rsidRPr="002819B5">
        <w:rPr>
          <w:rFonts w:asciiTheme="minorHAnsi" w:eastAsia="@PMingLiU" w:hAnsiTheme="minorHAnsi" w:cstheme="minorHAnsi"/>
          <w:b/>
          <w:bCs/>
          <w:color w:val="010000"/>
          <w:szCs w:val="24"/>
          <w:lang w:eastAsia="sl-SI"/>
        </w:rPr>
        <w:fldChar w:fldCharType="begin"/>
      </w:r>
      <w:r w:rsidRPr="002819B5">
        <w:rPr>
          <w:rFonts w:asciiTheme="minorHAnsi" w:eastAsia="@PMingLiU" w:hAnsiTheme="minorHAnsi" w:cstheme="minorHAnsi"/>
          <w:b/>
          <w:bCs/>
          <w:color w:val="010000"/>
          <w:szCs w:val="24"/>
          <w:highlight w:val="yellow"/>
          <w:lang w:eastAsia="sl-SI"/>
        </w:rPr>
        <w:instrText>Tožilec</w:instrText>
      </w:r>
      <w:r w:rsidRPr="002819B5">
        <w:rPr>
          <w:rFonts w:asciiTheme="minorHAnsi" w:eastAsia="@PMingLiU" w:hAnsiTheme="minorHAnsi" w:cstheme="minorHAnsi"/>
          <w:b/>
          <w:bCs/>
          <w:color w:val="010000"/>
          <w:szCs w:val="24"/>
          <w:lang w:eastAsia="sl-SI"/>
        </w:rPr>
        <w:fldChar w:fldCharType="end"/>
      </w:r>
    </w:p>
    <w:p w14:paraId="2433289F" w14:textId="77777777" w:rsidR="001D085A" w:rsidRPr="002819B5" w:rsidRDefault="001D085A" w:rsidP="00857EAA">
      <w:pPr>
        <w:tabs>
          <w:tab w:val="center" w:pos="6804"/>
        </w:tabs>
        <w:rPr>
          <w:rFonts w:asciiTheme="minorHAnsi" w:hAnsiTheme="minorHAnsi" w:cstheme="minorHAnsi"/>
          <w:color w:val="010000"/>
          <w:szCs w:val="24"/>
          <w:lang w:eastAsia="sl-SI"/>
        </w:rPr>
      </w:pPr>
      <w:r w:rsidRPr="002819B5">
        <w:rPr>
          <w:rFonts w:asciiTheme="minorHAnsi" w:eastAsia="@PMingLiU" w:hAnsiTheme="minorHAnsi" w:cstheme="minorHAnsi"/>
          <w:b/>
          <w:bCs/>
          <w:color w:val="010000"/>
          <w:szCs w:val="24"/>
          <w:lang w:eastAsia="sl-SI"/>
        </w:rPr>
        <w:tab/>
      </w:r>
      <w:r w:rsidRPr="002819B5">
        <w:rPr>
          <w:rFonts w:asciiTheme="minorHAnsi" w:eastAsia="@PMingLiU" w:hAnsiTheme="minorHAnsi" w:cstheme="minorHAnsi"/>
          <w:b/>
          <w:bCs/>
          <w:color w:val="010000"/>
          <w:szCs w:val="24"/>
          <w:lang w:eastAsia="sl-SI"/>
        </w:rPr>
        <w:fldChar w:fldCharType="begin"/>
      </w:r>
      <w:r w:rsidRPr="002819B5">
        <w:rPr>
          <w:rFonts w:asciiTheme="minorHAnsi" w:eastAsia="@PMingLiU" w:hAnsiTheme="minorHAnsi" w:cstheme="minorHAnsi"/>
          <w:b/>
          <w:bCs/>
          <w:color w:val="010000"/>
          <w:szCs w:val="24"/>
          <w:highlight w:val="yellow"/>
          <w:lang w:eastAsia="sl-SI"/>
        </w:rPr>
        <w:instrText>TožilecNaziv</w:instrText>
      </w:r>
      <w:r w:rsidRPr="002819B5">
        <w:rPr>
          <w:rFonts w:asciiTheme="minorHAnsi" w:eastAsia="@PMingLiU" w:hAnsiTheme="minorHAnsi" w:cstheme="minorHAnsi"/>
          <w:b/>
          <w:bCs/>
          <w:color w:val="010000"/>
          <w:szCs w:val="24"/>
          <w:lang w:eastAsia="sl-SI"/>
        </w:rPr>
        <w:fldChar w:fldCharType="end"/>
      </w:r>
    </w:p>
    <w:p w14:paraId="59AA2B56" w14:textId="77777777" w:rsidR="001D085A" w:rsidRPr="002819B5" w:rsidRDefault="001D085A" w:rsidP="00857EAA">
      <w:pPr>
        <w:rPr>
          <w:rFonts w:asciiTheme="minorHAnsi" w:hAnsiTheme="minorHAnsi" w:cstheme="minorHAnsi"/>
          <w:color w:val="010000"/>
          <w:szCs w:val="24"/>
          <w:lang w:eastAsia="sl-SI"/>
        </w:rPr>
      </w:pPr>
    </w:p>
    <w:p w14:paraId="704D5855" w14:textId="77777777" w:rsidR="001D085A" w:rsidRPr="002819B5" w:rsidRDefault="001D085A" w:rsidP="00857EAA">
      <w:pPr>
        <w:pStyle w:val="Glava"/>
        <w:rPr>
          <w:rFonts w:asciiTheme="minorHAnsi" w:hAnsiTheme="minorHAnsi" w:cstheme="minorHAnsi"/>
          <w:szCs w:val="24"/>
        </w:rPr>
      </w:pPr>
    </w:p>
    <w:sectPr w:rsidR="001D085A" w:rsidRPr="002819B5" w:rsidSect="00857EAA">
      <w:footerReference w:type="default" r:id="rId8"/>
      <w:headerReference w:type="first" r:id="rId9"/>
      <w:footerReference w:type="first" r:id="rId10"/>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68F1F" w14:textId="77777777" w:rsidR="00D54D08" w:rsidRDefault="00D54D08" w:rsidP="003B15A3">
      <w:r>
        <w:separator/>
      </w:r>
    </w:p>
  </w:endnote>
  <w:endnote w:type="continuationSeparator" w:id="0">
    <w:p w14:paraId="2E23700D" w14:textId="77777777" w:rsidR="00D54D08" w:rsidRDefault="00D54D08"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965437"/>
      <w:docPartObj>
        <w:docPartGallery w:val="Page Numbers (Bottom of Page)"/>
        <w:docPartUnique/>
      </w:docPartObj>
    </w:sdtPr>
    <w:sdtEndPr/>
    <w:sdtContent>
      <w:p w14:paraId="45EAACD7" w14:textId="27951498" w:rsidR="00B1542A" w:rsidRDefault="00B1542A">
        <w:pPr>
          <w:pStyle w:val="Noga"/>
          <w:jc w:val="right"/>
        </w:pPr>
        <w:r w:rsidRPr="001E7C69">
          <w:rPr>
            <w:rFonts w:asciiTheme="minorHAnsi" w:hAnsiTheme="minorHAnsi" w:cstheme="minorHAnsi"/>
            <w:sz w:val="20"/>
            <w:szCs w:val="20"/>
          </w:rPr>
          <w:fldChar w:fldCharType="begin"/>
        </w:r>
        <w:r w:rsidRPr="001E7C69">
          <w:rPr>
            <w:rFonts w:asciiTheme="minorHAnsi" w:hAnsiTheme="minorHAnsi" w:cstheme="minorHAnsi"/>
            <w:sz w:val="20"/>
            <w:szCs w:val="20"/>
          </w:rPr>
          <w:instrText>PAGE   \* MERGEFORMAT</w:instrText>
        </w:r>
        <w:r w:rsidRPr="001E7C69">
          <w:rPr>
            <w:rFonts w:asciiTheme="minorHAnsi" w:hAnsiTheme="minorHAnsi" w:cstheme="minorHAnsi"/>
            <w:sz w:val="20"/>
            <w:szCs w:val="20"/>
          </w:rPr>
          <w:fldChar w:fldCharType="separate"/>
        </w:r>
        <w:r w:rsidRPr="001E7C69">
          <w:rPr>
            <w:rFonts w:asciiTheme="minorHAnsi" w:hAnsiTheme="minorHAnsi" w:cstheme="minorHAnsi"/>
            <w:sz w:val="20"/>
            <w:szCs w:val="20"/>
          </w:rPr>
          <w:t>2</w:t>
        </w:r>
        <w:r w:rsidRPr="001E7C69">
          <w:rPr>
            <w:rFonts w:asciiTheme="minorHAnsi" w:hAnsiTheme="minorHAnsi" w:cstheme="minorHAnsi"/>
            <w:sz w:val="20"/>
            <w:szCs w:val="20"/>
          </w:rPr>
          <w:fldChar w:fldCharType="end"/>
        </w:r>
      </w:p>
    </w:sdtContent>
  </w:sdt>
  <w:p w14:paraId="6AB1D6E4" w14:textId="77777777" w:rsidR="00857EAA" w:rsidRPr="00857EAA" w:rsidRDefault="00857EAA"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123068"/>
      <w:docPartObj>
        <w:docPartGallery w:val="Page Numbers (Bottom of Page)"/>
        <w:docPartUnique/>
      </w:docPartObj>
    </w:sdtPr>
    <w:sdtEndPr>
      <w:rPr>
        <w:rFonts w:asciiTheme="minorHAnsi" w:hAnsiTheme="minorHAnsi" w:cstheme="minorHAnsi"/>
        <w:sz w:val="20"/>
        <w:szCs w:val="20"/>
      </w:rPr>
    </w:sdtEndPr>
    <w:sdtContent>
      <w:p w14:paraId="47708BA5" w14:textId="6D210587" w:rsidR="00B1542A" w:rsidRPr="00B1542A" w:rsidRDefault="00B1542A">
        <w:pPr>
          <w:pStyle w:val="Noga"/>
          <w:jc w:val="right"/>
          <w:rPr>
            <w:rFonts w:asciiTheme="minorHAnsi" w:hAnsiTheme="minorHAnsi" w:cstheme="minorHAnsi"/>
            <w:sz w:val="20"/>
            <w:szCs w:val="20"/>
          </w:rPr>
        </w:pPr>
        <w:r w:rsidRPr="00B1542A">
          <w:rPr>
            <w:rFonts w:asciiTheme="minorHAnsi" w:hAnsiTheme="minorHAnsi" w:cstheme="minorHAnsi"/>
            <w:sz w:val="20"/>
            <w:szCs w:val="20"/>
          </w:rPr>
          <w:fldChar w:fldCharType="begin"/>
        </w:r>
        <w:r w:rsidRPr="00B1542A">
          <w:rPr>
            <w:rFonts w:asciiTheme="minorHAnsi" w:hAnsiTheme="minorHAnsi" w:cstheme="minorHAnsi"/>
            <w:sz w:val="20"/>
            <w:szCs w:val="20"/>
          </w:rPr>
          <w:instrText>PAGE   \* MERGEFORMAT</w:instrText>
        </w:r>
        <w:r w:rsidRPr="00B1542A">
          <w:rPr>
            <w:rFonts w:asciiTheme="minorHAnsi" w:hAnsiTheme="minorHAnsi" w:cstheme="minorHAnsi"/>
            <w:sz w:val="20"/>
            <w:szCs w:val="20"/>
          </w:rPr>
          <w:fldChar w:fldCharType="separate"/>
        </w:r>
        <w:r w:rsidRPr="00B1542A">
          <w:rPr>
            <w:rFonts w:asciiTheme="minorHAnsi" w:hAnsiTheme="minorHAnsi" w:cstheme="minorHAnsi"/>
            <w:sz w:val="20"/>
            <w:szCs w:val="20"/>
          </w:rPr>
          <w:t>2</w:t>
        </w:r>
        <w:r w:rsidRPr="00B1542A">
          <w:rPr>
            <w:rFonts w:asciiTheme="minorHAnsi" w:hAnsiTheme="minorHAnsi" w:cstheme="minorHAnsi"/>
            <w:sz w:val="20"/>
            <w:szCs w:val="20"/>
          </w:rPr>
          <w:fldChar w:fldCharType="end"/>
        </w:r>
      </w:p>
    </w:sdtContent>
  </w:sdt>
  <w:p w14:paraId="115B1BBF" w14:textId="77777777" w:rsidR="00857EAA" w:rsidRPr="00857EAA" w:rsidRDefault="00857EAA"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A9C4" w14:textId="77777777" w:rsidR="00D54D08" w:rsidRDefault="00D54D08" w:rsidP="003B15A3">
      <w:r>
        <w:separator/>
      </w:r>
    </w:p>
  </w:footnote>
  <w:footnote w:type="continuationSeparator" w:id="0">
    <w:p w14:paraId="3407C5DF" w14:textId="77777777" w:rsidR="00D54D08" w:rsidRDefault="00D54D08" w:rsidP="003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FE79" w14:textId="77777777" w:rsidR="00857EAA" w:rsidRDefault="00857EAA">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379B2063" wp14:editId="553644B4">
          <wp:simplePos x="0" y="0"/>
          <wp:positionH relativeFrom="page">
            <wp:align>left</wp:align>
          </wp:positionH>
          <wp:positionV relativeFrom="page">
            <wp:posOffset>287655</wp:posOffset>
          </wp:positionV>
          <wp:extent cx="3555499" cy="1045466"/>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5365" cy="1045210"/>
                  </a:xfrm>
                  <a:prstGeom prst="rect">
                    <a:avLst/>
                  </a:prstGeom>
                </pic:spPr>
              </pic:pic>
            </a:graphicData>
          </a:graphic>
        </wp:anchor>
      </w:drawing>
    </w:r>
  </w:p>
  <w:p w14:paraId="7BC43EDF" w14:textId="77777777" w:rsidR="00857EAA" w:rsidRDefault="00857EAA">
    <w:pPr>
      <w:pStyle w:val="Glava"/>
      <w:rPr>
        <w:rFonts w:ascii="Calibri" w:hAnsi="Calibri" w:cs="Calibri"/>
        <w:sz w:val="22"/>
      </w:rPr>
    </w:pPr>
  </w:p>
  <w:p w14:paraId="32ACE5D3" w14:textId="77777777" w:rsidR="00857EAA" w:rsidRDefault="00857EAA">
    <w:pPr>
      <w:pStyle w:val="Glava"/>
      <w:rPr>
        <w:rFonts w:ascii="Calibri" w:hAnsi="Calibri" w:cs="Calibri"/>
        <w:sz w:val="22"/>
      </w:rPr>
    </w:pPr>
  </w:p>
  <w:p w14:paraId="2DF9B063" w14:textId="77777777" w:rsidR="00857EAA" w:rsidRDefault="00857EAA">
    <w:pPr>
      <w:pStyle w:val="Glava"/>
      <w:rPr>
        <w:rFonts w:ascii="Calibri" w:hAnsi="Calibri" w:cs="Calibri"/>
        <w:sz w:val="22"/>
      </w:rPr>
    </w:pPr>
  </w:p>
  <w:p w14:paraId="12BECDB8" w14:textId="77777777" w:rsidR="00857EAA" w:rsidRPr="00857EAA" w:rsidRDefault="00857EAA">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1"/>
        <w:szCs w:val="21"/>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DE78DE"/>
    <w:multiLevelType w:val="hybridMultilevel"/>
    <w:tmpl w:val="560427C2"/>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AC12B3"/>
    <w:multiLevelType w:val="multilevel"/>
    <w:tmpl w:val="15E8BEDA"/>
    <w:lvl w:ilvl="0">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15:restartNumberingAfterBreak="0">
    <w:nsid w:val="1C5E7C39"/>
    <w:multiLevelType w:val="hybridMultilevel"/>
    <w:tmpl w:val="DDD26AFA"/>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30639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A35015"/>
    <w:multiLevelType w:val="multilevel"/>
    <w:tmpl w:val="E9F4BE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14385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6B654DEC"/>
    <w:multiLevelType w:val="multilevel"/>
    <w:tmpl w:val="21426922"/>
    <w:lvl w:ilvl="0">
      <w:numFmt w:val="bullet"/>
      <w:lvlText w:val="-"/>
      <w:lvlJc w:val="left"/>
      <w:rPr>
        <w:rFonts w:ascii="Calibri" w:eastAsia="Times New Roman" w:hAnsi="Calibri"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15:restartNumberingAfterBreak="0">
    <w:nsid w:val="74D5681C"/>
    <w:multiLevelType w:val="multilevel"/>
    <w:tmpl w:val="6F1863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8E39A6"/>
    <w:multiLevelType w:val="hybridMultilevel"/>
    <w:tmpl w:val="EE8AC9F8"/>
    <w:lvl w:ilvl="0" w:tplc="BF0CC7C4">
      <w:start w:val="1"/>
      <w:numFmt w:val="lowerLetter"/>
      <w:lvlText w:val="%1)"/>
      <w:lvlJc w:val="left"/>
      <w:pPr>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2"/>
  </w:num>
  <w:num w:numId="5">
    <w:abstractNumId w:val="4"/>
  </w:num>
  <w:num w:numId="6">
    <w:abstractNumId w:val="11"/>
  </w:num>
  <w:num w:numId="7">
    <w:abstractNumId w:val="5"/>
  </w:num>
  <w:num w:numId="8">
    <w:abstractNumId w:val="8"/>
  </w:num>
  <w:num w:numId="9">
    <w:abstractNumId w:val="7"/>
  </w:num>
  <w:num w:numId="10">
    <w:abstractNumId w:val="1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306BB"/>
    <w:rsid w:val="0010411B"/>
    <w:rsid w:val="001207BC"/>
    <w:rsid w:val="001450F3"/>
    <w:rsid w:val="00166614"/>
    <w:rsid w:val="001B2F56"/>
    <w:rsid w:val="001C5A33"/>
    <w:rsid w:val="001D085A"/>
    <w:rsid w:val="001E1495"/>
    <w:rsid w:val="001E73E5"/>
    <w:rsid w:val="001E7C69"/>
    <w:rsid w:val="0020134F"/>
    <w:rsid w:val="00233782"/>
    <w:rsid w:val="002819B5"/>
    <w:rsid w:val="00293F80"/>
    <w:rsid w:val="002A799B"/>
    <w:rsid w:val="002E4BC0"/>
    <w:rsid w:val="00323386"/>
    <w:rsid w:val="00382D94"/>
    <w:rsid w:val="003B15A3"/>
    <w:rsid w:val="003B324C"/>
    <w:rsid w:val="003E2562"/>
    <w:rsid w:val="00407583"/>
    <w:rsid w:val="00417C9D"/>
    <w:rsid w:val="004340E4"/>
    <w:rsid w:val="004577D4"/>
    <w:rsid w:val="00467831"/>
    <w:rsid w:val="004B6147"/>
    <w:rsid w:val="004E06C3"/>
    <w:rsid w:val="005C79BF"/>
    <w:rsid w:val="005F23D8"/>
    <w:rsid w:val="006114A4"/>
    <w:rsid w:val="00645748"/>
    <w:rsid w:val="00655834"/>
    <w:rsid w:val="00663F77"/>
    <w:rsid w:val="00664AF6"/>
    <w:rsid w:val="006C7711"/>
    <w:rsid w:val="006F67E4"/>
    <w:rsid w:val="007947BD"/>
    <w:rsid w:val="007A366F"/>
    <w:rsid w:val="007D6DCC"/>
    <w:rsid w:val="007F17B1"/>
    <w:rsid w:val="0081257B"/>
    <w:rsid w:val="008274F3"/>
    <w:rsid w:val="00857EAA"/>
    <w:rsid w:val="008626F3"/>
    <w:rsid w:val="00896AE8"/>
    <w:rsid w:val="008B1D32"/>
    <w:rsid w:val="008B37CA"/>
    <w:rsid w:val="008D0F17"/>
    <w:rsid w:val="008F5079"/>
    <w:rsid w:val="00954D97"/>
    <w:rsid w:val="009E3855"/>
    <w:rsid w:val="00AF5303"/>
    <w:rsid w:val="00B13AE0"/>
    <w:rsid w:val="00B1542A"/>
    <w:rsid w:val="00B25470"/>
    <w:rsid w:val="00B43A2D"/>
    <w:rsid w:val="00BA3EC6"/>
    <w:rsid w:val="00BA4070"/>
    <w:rsid w:val="00C53495"/>
    <w:rsid w:val="00C54983"/>
    <w:rsid w:val="00C567CC"/>
    <w:rsid w:val="00CD7937"/>
    <w:rsid w:val="00D33AE3"/>
    <w:rsid w:val="00D54D08"/>
    <w:rsid w:val="00E1110E"/>
    <w:rsid w:val="00E73CB7"/>
    <w:rsid w:val="00E939B1"/>
    <w:rsid w:val="00E941E5"/>
    <w:rsid w:val="00EC3EBF"/>
    <w:rsid w:val="00EE0AC0"/>
    <w:rsid w:val="00F72836"/>
    <w:rsid w:val="00FE2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57A1C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B13AE0"/>
    <w:pPr>
      <w:keepNext/>
      <w:keepLines/>
      <w:numPr>
        <w:numId w:val="8"/>
      </w:numPr>
      <w:spacing w:before="240"/>
      <w:outlineLvl w:val="0"/>
    </w:pPr>
    <w:rPr>
      <w:rFonts w:asciiTheme="minorHAnsi" w:eastAsiaTheme="majorEastAsia" w:hAnsiTheme="minorHAnsi" w:cstheme="majorBidi"/>
      <w:b/>
      <w:szCs w:val="32"/>
    </w:rPr>
  </w:style>
  <w:style w:type="paragraph" w:styleId="Naslov2">
    <w:name w:val="heading 2"/>
    <w:basedOn w:val="Navaden"/>
    <w:next w:val="Navaden"/>
    <w:link w:val="Naslov2Znak"/>
    <w:uiPriority w:val="9"/>
    <w:unhideWhenUsed/>
    <w:rsid w:val="00B13AE0"/>
    <w:pPr>
      <w:keepNext/>
      <w:keepLines/>
      <w:numPr>
        <w:ilvl w:val="1"/>
        <w:numId w:val="8"/>
      </w:numPr>
      <w:spacing w:before="40"/>
      <w:outlineLvl w:val="1"/>
    </w:pPr>
    <w:rPr>
      <w:rFonts w:asciiTheme="minorHAnsi" w:eastAsiaTheme="majorEastAsia" w:hAnsiTheme="minorHAnsi" w:cstheme="majorBidi"/>
      <w:b/>
      <w:szCs w:val="26"/>
    </w:rPr>
  </w:style>
  <w:style w:type="paragraph" w:styleId="Naslov3">
    <w:name w:val="heading 3"/>
    <w:basedOn w:val="Navaden"/>
    <w:next w:val="Navaden"/>
    <w:link w:val="Naslov3Znak"/>
    <w:uiPriority w:val="9"/>
    <w:semiHidden/>
    <w:unhideWhenUsed/>
    <w:qFormat/>
    <w:rsid w:val="00B13AE0"/>
    <w:pPr>
      <w:keepNext/>
      <w:keepLines/>
      <w:numPr>
        <w:ilvl w:val="2"/>
        <w:numId w:val="8"/>
      </w:numPr>
      <w:spacing w:before="40"/>
      <w:outlineLvl w:val="2"/>
    </w:pPr>
    <w:rPr>
      <w:rFonts w:asciiTheme="majorHAnsi" w:eastAsiaTheme="majorEastAsia" w:hAnsiTheme="majorHAnsi" w:cstheme="majorBidi"/>
      <w:color w:val="1F4D78" w:themeColor="accent1" w:themeShade="7F"/>
      <w:szCs w:val="24"/>
    </w:rPr>
  </w:style>
  <w:style w:type="paragraph" w:styleId="Naslov4">
    <w:name w:val="heading 4"/>
    <w:basedOn w:val="Navaden"/>
    <w:next w:val="Navaden"/>
    <w:link w:val="Naslov4Znak"/>
    <w:uiPriority w:val="9"/>
    <w:semiHidden/>
    <w:unhideWhenUsed/>
    <w:qFormat/>
    <w:rsid w:val="00B13AE0"/>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B13AE0"/>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B13AE0"/>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B13AE0"/>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B13AE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13AE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paragraph" w:styleId="Pripombabesedilo">
    <w:name w:val="annotation text"/>
    <w:basedOn w:val="Navaden"/>
    <w:link w:val="PripombabesediloZnak"/>
    <w:rsid w:val="009E3855"/>
    <w:pPr>
      <w:spacing w:after="200" w:line="240" w:lineRule="auto"/>
      <w:jc w:val="left"/>
    </w:pPr>
    <w:rPr>
      <w:rFonts w:ascii="Calibri" w:eastAsia="Calibri" w:hAnsi="Calibri"/>
      <w:sz w:val="20"/>
      <w:szCs w:val="20"/>
    </w:rPr>
  </w:style>
  <w:style w:type="character" w:customStyle="1" w:styleId="PripombabesediloZnak">
    <w:name w:val="Pripomba – besedilo Znak"/>
    <w:basedOn w:val="Privzetapisavaodstavka"/>
    <w:link w:val="Pripombabesedilo"/>
    <w:rsid w:val="009E3855"/>
    <w:rPr>
      <w:lang w:eastAsia="en-US"/>
    </w:rPr>
  </w:style>
  <w:style w:type="character" w:customStyle="1" w:styleId="Bodytext4">
    <w:name w:val="Body text (4)_"/>
    <w:link w:val="Bodytext41"/>
    <w:uiPriority w:val="99"/>
    <w:rsid w:val="009E3855"/>
    <w:rPr>
      <w:rFonts w:ascii="Times New Roman" w:hAnsi="Times New Roman"/>
      <w:b/>
      <w:bCs/>
      <w:sz w:val="21"/>
      <w:szCs w:val="21"/>
      <w:shd w:val="clear" w:color="auto" w:fill="FFFFFF"/>
    </w:rPr>
  </w:style>
  <w:style w:type="character" w:customStyle="1" w:styleId="Heading1">
    <w:name w:val="Heading #1_"/>
    <w:link w:val="Heading10"/>
    <w:uiPriority w:val="99"/>
    <w:rsid w:val="009E3855"/>
    <w:rPr>
      <w:rFonts w:ascii="Times New Roman" w:hAnsi="Times New Roman"/>
      <w:b/>
      <w:bCs/>
      <w:sz w:val="28"/>
      <w:szCs w:val="28"/>
      <w:shd w:val="clear" w:color="auto" w:fill="FFFFFF"/>
    </w:rPr>
  </w:style>
  <w:style w:type="character" w:customStyle="1" w:styleId="Bodytext2">
    <w:name w:val="Body text (2)_"/>
    <w:link w:val="Bodytext21"/>
    <w:uiPriority w:val="99"/>
    <w:rsid w:val="009E3855"/>
    <w:rPr>
      <w:rFonts w:ascii="Times New Roman" w:hAnsi="Times New Roman"/>
      <w:sz w:val="21"/>
      <w:szCs w:val="21"/>
      <w:shd w:val="clear" w:color="auto" w:fill="FFFFFF"/>
    </w:rPr>
  </w:style>
  <w:style w:type="character" w:customStyle="1" w:styleId="Bodytext2Bold">
    <w:name w:val="Body text (2) + Bold"/>
    <w:uiPriority w:val="99"/>
    <w:rsid w:val="009E3855"/>
    <w:rPr>
      <w:rFonts w:ascii="Times New Roman" w:hAnsi="Times New Roman"/>
      <w:b/>
      <w:bCs/>
      <w:sz w:val="21"/>
      <w:szCs w:val="21"/>
      <w:shd w:val="clear" w:color="auto" w:fill="FFFFFF"/>
    </w:rPr>
  </w:style>
  <w:style w:type="character" w:customStyle="1" w:styleId="Bodytext6">
    <w:name w:val="Body text (6)_"/>
    <w:link w:val="Bodytext60"/>
    <w:uiPriority w:val="99"/>
    <w:rsid w:val="009E3855"/>
    <w:rPr>
      <w:rFonts w:ascii="Times New Roman" w:hAnsi="Times New Roman"/>
      <w:i/>
      <w:iCs/>
      <w:sz w:val="21"/>
      <w:szCs w:val="21"/>
      <w:shd w:val="clear" w:color="auto" w:fill="FFFFFF"/>
    </w:rPr>
  </w:style>
  <w:style w:type="character" w:customStyle="1" w:styleId="Bodytext6NotItalic">
    <w:name w:val="Body text (6) + Not Italic"/>
    <w:uiPriority w:val="99"/>
    <w:rsid w:val="009E3855"/>
    <w:rPr>
      <w:rFonts w:ascii="Times New Roman" w:hAnsi="Times New Roman"/>
      <w:i w:val="0"/>
      <w:iCs w:val="0"/>
      <w:sz w:val="21"/>
      <w:szCs w:val="21"/>
      <w:shd w:val="clear" w:color="auto" w:fill="FFFFFF"/>
    </w:rPr>
  </w:style>
  <w:style w:type="character" w:customStyle="1" w:styleId="Bodytext22">
    <w:name w:val="Body text (2)2"/>
    <w:uiPriority w:val="99"/>
    <w:rsid w:val="009E3855"/>
    <w:rPr>
      <w:rFonts w:ascii="Times New Roman" w:hAnsi="Times New Roman"/>
      <w:sz w:val="21"/>
      <w:szCs w:val="21"/>
      <w:u w:val="single"/>
      <w:shd w:val="clear" w:color="auto" w:fill="FFFFFF"/>
    </w:rPr>
  </w:style>
  <w:style w:type="paragraph" w:customStyle="1" w:styleId="Bodytext21">
    <w:name w:val="Body text (2)1"/>
    <w:basedOn w:val="Navaden"/>
    <w:link w:val="Bodytext2"/>
    <w:uiPriority w:val="99"/>
    <w:rsid w:val="009E3855"/>
    <w:pPr>
      <w:widowControl w:val="0"/>
      <w:shd w:val="clear" w:color="auto" w:fill="FFFFFF"/>
      <w:spacing w:before="300" w:line="252" w:lineRule="exact"/>
      <w:ind w:hanging="880"/>
    </w:pPr>
    <w:rPr>
      <w:rFonts w:eastAsia="Calibri"/>
      <w:sz w:val="21"/>
      <w:szCs w:val="21"/>
      <w:lang w:eastAsia="sl-SI"/>
    </w:rPr>
  </w:style>
  <w:style w:type="paragraph" w:customStyle="1" w:styleId="Bodytext41">
    <w:name w:val="Body text (4)1"/>
    <w:basedOn w:val="Navaden"/>
    <w:link w:val="Bodytext4"/>
    <w:uiPriority w:val="99"/>
    <w:rsid w:val="009E3855"/>
    <w:pPr>
      <w:widowControl w:val="0"/>
      <w:shd w:val="clear" w:color="auto" w:fill="FFFFFF"/>
      <w:spacing w:before="720" w:line="241" w:lineRule="exact"/>
      <w:ind w:hanging="480"/>
    </w:pPr>
    <w:rPr>
      <w:rFonts w:eastAsia="Calibri"/>
      <w:b/>
      <w:bCs/>
      <w:sz w:val="21"/>
      <w:szCs w:val="21"/>
      <w:lang w:eastAsia="sl-SI"/>
    </w:rPr>
  </w:style>
  <w:style w:type="paragraph" w:customStyle="1" w:styleId="Heading10">
    <w:name w:val="Heading #1"/>
    <w:basedOn w:val="Navaden"/>
    <w:link w:val="Heading1"/>
    <w:uiPriority w:val="99"/>
    <w:rsid w:val="009E3855"/>
    <w:pPr>
      <w:widowControl w:val="0"/>
      <w:shd w:val="clear" w:color="auto" w:fill="FFFFFF"/>
      <w:spacing w:before="900" w:after="300" w:line="240" w:lineRule="atLeast"/>
      <w:jc w:val="center"/>
      <w:outlineLvl w:val="0"/>
    </w:pPr>
    <w:rPr>
      <w:rFonts w:eastAsia="Calibri"/>
      <w:b/>
      <w:bCs/>
      <w:sz w:val="28"/>
      <w:szCs w:val="28"/>
      <w:lang w:eastAsia="sl-SI"/>
    </w:rPr>
  </w:style>
  <w:style w:type="paragraph" w:customStyle="1" w:styleId="Bodytext60">
    <w:name w:val="Body text (6)"/>
    <w:basedOn w:val="Navaden"/>
    <w:link w:val="Bodytext6"/>
    <w:uiPriority w:val="99"/>
    <w:rsid w:val="009E3855"/>
    <w:pPr>
      <w:widowControl w:val="0"/>
      <w:shd w:val="clear" w:color="auto" w:fill="FFFFFF"/>
      <w:spacing w:after="660" w:line="252" w:lineRule="exact"/>
    </w:pPr>
    <w:rPr>
      <w:rFonts w:eastAsia="Calibri"/>
      <w:i/>
      <w:iCs/>
      <w:sz w:val="21"/>
      <w:szCs w:val="21"/>
      <w:lang w:eastAsia="sl-SI"/>
    </w:rPr>
  </w:style>
  <w:style w:type="character" w:customStyle="1" w:styleId="Naslov1Znak">
    <w:name w:val="Naslov 1 Znak"/>
    <w:basedOn w:val="Privzetapisavaodstavka"/>
    <w:link w:val="Naslov1"/>
    <w:uiPriority w:val="9"/>
    <w:rsid w:val="00B13AE0"/>
    <w:rPr>
      <w:rFonts w:asciiTheme="minorHAnsi" w:eastAsiaTheme="majorEastAsia" w:hAnsiTheme="minorHAnsi" w:cstheme="majorBidi"/>
      <w:b/>
      <w:sz w:val="24"/>
      <w:szCs w:val="32"/>
      <w:lang w:eastAsia="en-US"/>
    </w:rPr>
  </w:style>
  <w:style w:type="character" w:customStyle="1" w:styleId="Naslov2Znak">
    <w:name w:val="Naslov 2 Znak"/>
    <w:basedOn w:val="Privzetapisavaodstavka"/>
    <w:link w:val="Naslov2"/>
    <w:uiPriority w:val="9"/>
    <w:rsid w:val="00B13AE0"/>
    <w:rPr>
      <w:rFonts w:asciiTheme="minorHAnsi" w:eastAsiaTheme="majorEastAsia" w:hAnsiTheme="minorHAnsi" w:cstheme="majorBidi"/>
      <w:b/>
      <w:sz w:val="24"/>
      <w:szCs w:val="26"/>
      <w:lang w:eastAsia="en-US"/>
    </w:rPr>
  </w:style>
  <w:style w:type="paragraph" w:styleId="Odstavekseznama">
    <w:name w:val="List Paragraph"/>
    <w:basedOn w:val="Navaden"/>
    <w:uiPriority w:val="34"/>
    <w:rsid w:val="00B13AE0"/>
    <w:pPr>
      <w:ind w:left="720"/>
      <w:contextualSpacing/>
    </w:pPr>
  </w:style>
  <w:style w:type="character" w:customStyle="1" w:styleId="Naslov3Znak">
    <w:name w:val="Naslov 3 Znak"/>
    <w:basedOn w:val="Privzetapisavaodstavka"/>
    <w:link w:val="Naslov3"/>
    <w:uiPriority w:val="9"/>
    <w:semiHidden/>
    <w:rsid w:val="00B13AE0"/>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B13AE0"/>
    <w:rPr>
      <w:rFonts w:asciiTheme="majorHAnsi" w:eastAsiaTheme="majorEastAsia" w:hAnsiTheme="majorHAnsi" w:cstheme="majorBidi"/>
      <w:i/>
      <w:iCs/>
      <w:color w:val="2E74B5" w:themeColor="accent1" w:themeShade="BF"/>
      <w:sz w:val="24"/>
      <w:szCs w:val="22"/>
      <w:lang w:eastAsia="en-US"/>
    </w:rPr>
  </w:style>
  <w:style w:type="character" w:customStyle="1" w:styleId="Naslov5Znak">
    <w:name w:val="Naslov 5 Znak"/>
    <w:basedOn w:val="Privzetapisavaodstavka"/>
    <w:link w:val="Naslov5"/>
    <w:uiPriority w:val="9"/>
    <w:semiHidden/>
    <w:rsid w:val="00B13AE0"/>
    <w:rPr>
      <w:rFonts w:asciiTheme="majorHAnsi" w:eastAsiaTheme="majorEastAsia" w:hAnsiTheme="majorHAnsi" w:cstheme="majorBidi"/>
      <w:color w:val="2E74B5" w:themeColor="accent1" w:themeShade="BF"/>
      <w:sz w:val="24"/>
      <w:szCs w:val="22"/>
      <w:lang w:eastAsia="en-US"/>
    </w:rPr>
  </w:style>
  <w:style w:type="character" w:customStyle="1" w:styleId="Naslov6Znak">
    <w:name w:val="Naslov 6 Znak"/>
    <w:basedOn w:val="Privzetapisavaodstavka"/>
    <w:link w:val="Naslov6"/>
    <w:uiPriority w:val="9"/>
    <w:semiHidden/>
    <w:rsid w:val="00B13AE0"/>
    <w:rPr>
      <w:rFonts w:asciiTheme="majorHAnsi" w:eastAsiaTheme="majorEastAsia" w:hAnsiTheme="majorHAnsi" w:cstheme="majorBidi"/>
      <w:color w:val="1F4D78" w:themeColor="accent1" w:themeShade="7F"/>
      <w:sz w:val="24"/>
      <w:szCs w:val="22"/>
      <w:lang w:eastAsia="en-US"/>
    </w:rPr>
  </w:style>
  <w:style w:type="character" w:customStyle="1" w:styleId="Naslov7Znak">
    <w:name w:val="Naslov 7 Znak"/>
    <w:basedOn w:val="Privzetapisavaodstavka"/>
    <w:link w:val="Naslov7"/>
    <w:uiPriority w:val="9"/>
    <w:semiHidden/>
    <w:rsid w:val="00B13AE0"/>
    <w:rPr>
      <w:rFonts w:asciiTheme="majorHAnsi" w:eastAsiaTheme="majorEastAsia" w:hAnsiTheme="majorHAnsi" w:cstheme="majorBidi"/>
      <w:i/>
      <w:iCs/>
      <w:color w:val="1F4D78" w:themeColor="accent1" w:themeShade="7F"/>
      <w:sz w:val="24"/>
      <w:szCs w:val="22"/>
      <w:lang w:eastAsia="en-US"/>
    </w:rPr>
  </w:style>
  <w:style w:type="character" w:customStyle="1" w:styleId="Naslov8Znak">
    <w:name w:val="Naslov 8 Znak"/>
    <w:basedOn w:val="Privzetapisavaodstavka"/>
    <w:link w:val="Naslov8"/>
    <w:uiPriority w:val="9"/>
    <w:semiHidden/>
    <w:rsid w:val="00B13AE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B13AE0"/>
    <w:rPr>
      <w:rFonts w:asciiTheme="majorHAnsi" w:eastAsiaTheme="majorEastAsia" w:hAnsiTheme="majorHAnsi" w:cstheme="majorBidi"/>
      <w:i/>
      <w:iCs/>
      <w:color w:val="272727" w:themeColor="text1" w:themeTint="D8"/>
      <w:sz w:val="21"/>
      <w:szCs w:val="21"/>
      <w:lang w:eastAsia="en-US"/>
    </w:rPr>
  </w:style>
  <w:style w:type="paragraph" w:styleId="NaslovTOC">
    <w:name w:val="TOC Heading"/>
    <w:basedOn w:val="Naslov1"/>
    <w:next w:val="Navaden"/>
    <w:uiPriority w:val="39"/>
    <w:unhideWhenUsed/>
    <w:qFormat/>
    <w:rsid w:val="00B13AE0"/>
    <w:pPr>
      <w:numPr>
        <w:numId w:val="0"/>
      </w:numPr>
      <w:spacing w:line="259" w:lineRule="auto"/>
      <w:jc w:val="left"/>
      <w:outlineLvl w:val="9"/>
    </w:pPr>
    <w:rPr>
      <w:rFonts w:asciiTheme="majorHAnsi" w:hAnsiTheme="majorHAnsi"/>
      <w:b w:val="0"/>
      <w:color w:val="2E74B5" w:themeColor="accent1" w:themeShade="BF"/>
      <w:sz w:val="32"/>
      <w:lang w:eastAsia="sl-SI"/>
    </w:rPr>
  </w:style>
  <w:style w:type="paragraph" w:styleId="Kazalovsebine1">
    <w:name w:val="toc 1"/>
    <w:basedOn w:val="Navaden"/>
    <w:next w:val="Navaden"/>
    <w:autoRedefine/>
    <w:uiPriority w:val="39"/>
    <w:unhideWhenUsed/>
    <w:rsid w:val="00B13AE0"/>
    <w:pPr>
      <w:spacing w:after="100"/>
    </w:pPr>
  </w:style>
  <w:style w:type="paragraph" w:styleId="Kazalovsebine2">
    <w:name w:val="toc 2"/>
    <w:basedOn w:val="Navaden"/>
    <w:next w:val="Navaden"/>
    <w:autoRedefine/>
    <w:uiPriority w:val="39"/>
    <w:unhideWhenUsed/>
    <w:rsid w:val="00B13AE0"/>
    <w:pPr>
      <w:spacing w:after="100"/>
      <w:ind w:left="240"/>
    </w:pPr>
  </w:style>
  <w:style w:type="character" w:styleId="Hiperpovezava">
    <w:name w:val="Hyperlink"/>
    <w:basedOn w:val="Privzetapisavaodstavka"/>
    <w:uiPriority w:val="99"/>
    <w:unhideWhenUsed/>
    <w:rsid w:val="00B13A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8DCBE6-0CF6-4C27-B7C2-94EC6A4C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template_za_obrazce</Template>
  <TotalTime>0</TotalTime>
  <Pages>7</Pages>
  <Words>2151</Words>
  <Characters>12261</Characters>
  <Application>Microsoft Office Word</Application>
  <DocSecurity>0</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2022-09-19T11:14:00Z</dcterms:created>
  <dcterms:modified xsi:type="dcterms:W3CDTF">2022-10-17T08:02:00Z</dcterms:modified>
</cp:coreProperties>
</file>